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495E" w14:textId="277C249A" w:rsidR="00236AED" w:rsidRPr="00AB2E5B" w:rsidRDefault="00236AED" w:rsidP="00236AED">
      <w:pPr>
        <w:rPr>
          <w:sz w:val="32"/>
          <w:szCs w:val="32"/>
          <w:u w:val="single"/>
        </w:rPr>
      </w:pPr>
      <w:proofErr w:type="spellStart"/>
      <w:r w:rsidRPr="00AB2E5B">
        <w:rPr>
          <w:sz w:val="32"/>
          <w:szCs w:val="32"/>
          <w:u w:val="single"/>
        </w:rPr>
        <w:t>BCIEoE</w:t>
      </w:r>
      <w:proofErr w:type="spellEnd"/>
      <w:r w:rsidRPr="00AB2E5B">
        <w:rPr>
          <w:sz w:val="32"/>
          <w:szCs w:val="32"/>
          <w:u w:val="single"/>
        </w:rPr>
        <w:t xml:space="preserve"> Management Committee Meeting </w:t>
      </w:r>
      <w:r>
        <w:rPr>
          <w:sz w:val="32"/>
          <w:szCs w:val="32"/>
          <w:u w:val="single"/>
        </w:rPr>
        <w:t>09</w:t>
      </w:r>
      <w:r w:rsidRPr="00AB2E5B">
        <w:rPr>
          <w:sz w:val="32"/>
          <w:szCs w:val="32"/>
          <w:u w:val="single"/>
        </w:rPr>
        <w:t>/0</w:t>
      </w:r>
      <w:r>
        <w:rPr>
          <w:sz w:val="32"/>
          <w:szCs w:val="32"/>
          <w:u w:val="single"/>
        </w:rPr>
        <w:t>7</w:t>
      </w:r>
      <w:r w:rsidRPr="00AB2E5B">
        <w:rPr>
          <w:sz w:val="32"/>
          <w:szCs w:val="32"/>
          <w:u w:val="single"/>
        </w:rPr>
        <w:t>/2021</w:t>
      </w:r>
    </w:p>
    <w:p w14:paraId="0C476149" w14:textId="2BE761E3" w:rsidR="00236AED" w:rsidRPr="00AB2E5B" w:rsidRDefault="00236AED" w:rsidP="00236AED">
      <w:pPr>
        <w:rPr>
          <w:sz w:val="28"/>
          <w:szCs w:val="28"/>
        </w:rPr>
      </w:pPr>
      <w:r w:rsidRPr="00AB2E5B">
        <w:rPr>
          <w:sz w:val="28"/>
          <w:szCs w:val="28"/>
        </w:rPr>
        <w:t>09:</w:t>
      </w:r>
      <w:r>
        <w:rPr>
          <w:sz w:val="28"/>
          <w:szCs w:val="28"/>
        </w:rPr>
        <w:t>00</w:t>
      </w:r>
      <w:r w:rsidRPr="00AB2E5B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AB2E5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AB2E5B">
        <w:rPr>
          <w:sz w:val="28"/>
          <w:szCs w:val="28"/>
        </w:rPr>
        <w:t>0 GMT, By Zoom Teleconference</w:t>
      </w:r>
    </w:p>
    <w:p w14:paraId="5BAF79E6" w14:textId="66A31648" w:rsidR="004C3683" w:rsidRDefault="004C3683"/>
    <w:p w14:paraId="199AB9AD" w14:textId="052289B6" w:rsidR="00236AED" w:rsidRDefault="00236AED">
      <w:pPr>
        <w:rPr>
          <w:sz w:val="24"/>
          <w:szCs w:val="24"/>
          <w:u w:val="single"/>
        </w:rPr>
      </w:pPr>
      <w:r w:rsidRPr="00236AED">
        <w:rPr>
          <w:sz w:val="24"/>
          <w:szCs w:val="24"/>
          <w:u w:val="single"/>
        </w:rPr>
        <w:t>Attendees:</w:t>
      </w:r>
    </w:p>
    <w:p w14:paraId="1909AD10" w14:textId="4D122D88" w:rsidR="00236AED" w:rsidRDefault="00236AED" w:rsidP="00236AED">
      <w:pPr>
        <w:pStyle w:val="NoSpacing"/>
      </w:pPr>
      <w:r>
        <w:tab/>
        <w:t>Mark Suttle, Chair</w:t>
      </w:r>
    </w:p>
    <w:p w14:paraId="4D69A70D" w14:textId="38267CF5" w:rsidR="00236AED" w:rsidRDefault="00236AED" w:rsidP="00236AED">
      <w:pPr>
        <w:pStyle w:val="NoSpacing"/>
      </w:pPr>
      <w:r>
        <w:tab/>
        <w:t>Richard Verrinder, Vice Chair</w:t>
      </w:r>
    </w:p>
    <w:p w14:paraId="5DCE91CD" w14:textId="2C6E90F1" w:rsidR="00236AED" w:rsidRDefault="00236AED" w:rsidP="00236AED">
      <w:pPr>
        <w:pStyle w:val="NoSpacing"/>
      </w:pPr>
      <w:r>
        <w:tab/>
        <w:t>Brian Kinch, Secretary</w:t>
      </w:r>
    </w:p>
    <w:p w14:paraId="172D0A0A" w14:textId="4D34530A" w:rsidR="00F0736A" w:rsidRPr="00F0736A" w:rsidRDefault="00236AED" w:rsidP="00F0736A">
      <w:pPr>
        <w:pStyle w:val="NoSpacing"/>
        <w:rPr>
          <w:rFonts w:cstheme="minorHAnsi"/>
          <w:u w:val="single"/>
        </w:rPr>
      </w:pPr>
      <w:r>
        <w:tab/>
        <w:t>Adrian Jolly, Member</w:t>
      </w:r>
      <w:r w:rsidR="005C5D9F" w:rsidRPr="005C5D9F">
        <w:rPr>
          <w:rFonts w:cstheme="minorHAnsi"/>
        </w:rPr>
        <w:t xml:space="preserve"> </w:t>
      </w:r>
      <w:r w:rsidR="005C5D9F" w:rsidRPr="005C5D9F">
        <w:rPr>
          <w:rFonts w:cstheme="minorHAnsi"/>
        </w:rPr>
        <w:tab/>
      </w:r>
      <w:r w:rsidR="005C5D9F" w:rsidRPr="005C5D9F">
        <w:rPr>
          <w:rFonts w:cstheme="minorHAnsi"/>
        </w:rPr>
        <w:tab/>
      </w:r>
      <w:r w:rsidR="005C5D9F" w:rsidRPr="005C5D9F">
        <w:rPr>
          <w:rFonts w:cstheme="minorHAnsi"/>
        </w:rPr>
        <w:tab/>
      </w:r>
      <w:r w:rsidR="005C5D9F" w:rsidRPr="005C5D9F">
        <w:rPr>
          <w:rFonts w:cstheme="minorHAnsi"/>
        </w:rPr>
        <w:tab/>
      </w:r>
      <w:r w:rsidR="005C5D9F" w:rsidRPr="005C5D9F">
        <w:rPr>
          <w:rFonts w:cstheme="minorHAnsi"/>
        </w:rPr>
        <w:tab/>
      </w:r>
      <w:r w:rsidR="005C5D9F" w:rsidRPr="005C5D9F">
        <w:rPr>
          <w:rFonts w:cstheme="minorHAnsi"/>
        </w:rPr>
        <w:tab/>
      </w:r>
      <w:r w:rsidR="005C5D9F" w:rsidRPr="00E42D94">
        <w:rPr>
          <w:rFonts w:cstheme="minorHAnsi"/>
          <w:u w:val="single"/>
        </w:rPr>
        <w:t>Key:</w:t>
      </w:r>
    </w:p>
    <w:p w14:paraId="6C365EAD" w14:textId="5A50B99D" w:rsidR="005C5D9F" w:rsidRPr="004277A0" w:rsidRDefault="00F0736A" w:rsidP="005C5D9F">
      <w:pPr>
        <w:pStyle w:val="NoSpacing"/>
      </w:pPr>
      <w:r>
        <w:tab/>
        <w:t>Matthew Neall, Member</w:t>
      </w:r>
      <w:r>
        <w:tab/>
      </w:r>
      <w:r>
        <w:tab/>
      </w:r>
      <w:r>
        <w:tab/>
      </w:r>
      <w:r>
        <w:tab/>
      </w:r>
      <w:r>
        <w:tab/>
      </w:r>
      <w:r w:rsidR="005C5D9F" w:rsidRPr="00E42D94">
        <w:rPr>
          <w:rFonts w:cstheme="minorHAnsi"/>
          <w:b/>
          <w:bCs/>
        </w:rPr>
        <w:t>Current Actions</w:t>
      </w:r>
    </w:p>
    <w:p w14:paraId="7CDB0B1B" w14:textId="77777777" w:rsidR="005C5D9F" w:rsidRPr="00BE23DD" w:rsidRDefault="005C5D9F" w:rsidP="005C5D9F">
      <w:pPr>
        <w:pStyle w:val="NoSpacing"/>
        <w:ind w:firstLine="720"/>
      </w:pPr>
      <w:r>
        <w:t>Lauren Kinch, Administrator</w:t>
      </w:r>
      <w:r>
        <w:tab/>
      </w:r>
      <w:r>
        <w:tab/>
      </w:r>
      <w:r>
        <w:tab/>
      </w:r>
      <w:r>
        <w:tab/>
      </w:r>
      <w:r w:rsidRPr="00E42D94">
        <w:rPr>
          <w:rFonts w:cstheme="minorHAnsi"/>
        </w:rPr>
        <w:tab/>
      </w:r>
      <w:r w:rsidRPr="00E42D94">
        <w:rPr>
          <w:rFonts w:cstheme="minorHAnsi"/>
          <w:b/>
          <w:bCs/>
          <w:color w:val="FFC000" w:themeColor="accent4"/>
        </w:rPr>
        <w:t>Carried Forward Actions</w:t>
      </w:r>
    </w:p>
    <w:p w14:paraId="2A406E5C" w14:textId="193A6DCE" w:rsidR="00236AED" w:rsidRDefault="005C5D9F" w:rsidP="00CA7EAE">
      <w:pPr>
        <w:pStyle w:val="NoSpacing"/>
        <w:rPr>
          <w:rFonts w:cstheme="minorHAnsi"/>
          <w:b/>
          <w:bCs/>
          <w:color w:val="FF0000"/>
        </w:rPr>
      </w:pPr>
      <w:r w:rsidRPr="00E42D94">
        <w:rPr>
          <w:rFonts w:cstheme="minorHAnsi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2D94">
        <w:rPr>
          <w:rFonts w:cstheme="minorHAnsi"/>
          <w:b/>
          <w:bCs/>
          <w:color w:val="FF0000"/>
        </w:rPr>
        <w:tab/>
        <w:t>Late Action</w:t>
      </w:r>
      <w:r>
        <w:rPr>
          <w:rFonts w:cstheme="minorHAnsi"/>
          <w:b/>
          <w:bCs/>
          <w:color w:val="FF0000"/>
        </w:rPr>
        <w:t>s</w:t>
      </w:r>
    </w:p>
    <w:p w14:paraId="71933653" w14:textId="77777777" w:rsidR="00CA7EAE" w:rsidRPr="00CA7EAE" w:rsidRDefault="00CA7EAE" w:rsidP="00CA7EAE">
      <w:pPr>
        <w:pStyle w:val="NoSpacing"/>
      </w:pPr>
    </w:p>
    <w:p w14:paraId="375DD58A" w14:textId="43604871" w:rsidR="00236AED" w:rsidRDefault="00236AE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Apologies:</w:t>
      </w:r>
    </w:p>
    <w:p w14:paraId="5FC7F7C8" w14:textId="30C009AC" w:rsidR="00236AED" w:rsidRDefault="00236AED" w:rsidP="00236AED">
      <w:pPr>
        <w:pStyle w:val="NoSpacing"/>
      </w:pPr>
      <w:r>
        <w:tab/>
        <w:t>Jim Barrow, Member</w:t>
      </w:r>
    </w:p>
    <w:p w14:paraId="2E957DF4" w14:textId="77777777" w:rsidR="006B14A2" w:rsidRDefault="006B14A2" w:rsidP="006B14A2">
      <w:pPr>
        <w:pStyle w:val="NoSpacing"/>
      </w:pPr>
      <w:r>
        <w:tab/>
        <w:t>Chris Aldred, Member</w:t>
      </w:r>
    </w:p>
    <w:p w14:paraId="523FEADE" w14:textId="69131A2C" w:rsidR="006B14A2" w:rsidRDefault="006B14A2" w:rsidP="00236AED">
      <w:pPr>
        <w:pStyle w:val="NoSpacing"/>
      </w:pPr>
      <w:r>
        <w:tab/>
        <w:t>Tim Cracknell, Member</w:t>
      </w:r>
    </w:p>
    <w:p w14:paraId="4932BF03" w14:textId="2A88FE21" w:rsidR="00236AED" w:rsidRDefault="00236AED" w:rsidP="00236AED">
      <w:pPr>
        <w:pStyle w:val="NoSpacing"/>
      </w:pPr>
      <w:r>
        <w:tab/>
        <w:t>Peter Horsted, Prospective Member</w:t>
      </w:r>
    </w:p>
    <w:p w14:paraId="12D1EE6C" w14:textId="053B6606" w:rsidR="00333CEB" w:rsidRDefault="00236AED" w:rsidP="006B14A2">
      <w:pPr>
        <w:pStyle w:val="NoSpacing"/>
      </w:pPr>
      <w:r>
        <w:tab/>
        <w:t>David West, Ex-officio</w:t>
      </w:r>
    </w:p>
    <w:p w14:paraId="688CE57F" w14:textId="004D2D0E" w:rsidR="00236AED" w:rsidRPr="00236AED" w:rsidRDefault="00236AED" w:rsidP="00236AED">
      <w:pPr>
        <w:pStyle w:val="NoSpacing"/>
      </w:pPr>
      <w:r>
        <w:tab/>
      </w:r>
    </w:p>
    <w:p w14:paraId="640EA8B5" w14:textId="216B0E2F" w:rsidR="00236AED" w:rsidRDefault="00236AED">
      <w:pPr>
        <w:rPr>
          <w:sz w:val="24"/>
          <w:szCs w:val="24"/>
          <w:u w:val="single"/>
        </w:rPr>
      </w:pPr>
    </w:p>
    <w:p w14:paraId="230BE02A" w14:textId="72384661" w:rsidR="00236AED" w:rsidRDefault="00236AE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Welcome:</w:t>
      </w:r>
    </w:p>
    <w:p w14:paraId="2ECD0E03" w14:textId="040496C0" w:rsidR="00333CEB" w:rsidRDefault="00333CEB">
      <w:r>
        <w:t>MS welcomed everyone</w:t>
      </w:r>
      <w:r w:rsidR="002C3976">
        <w:t>.</w:t>
      </w:r>
      <w:r w:rsidR="0059279D">
        <w:t xml:space="preserve"> He </w:t>
      </w:r>
      <w:r w:rsidR="003B7CD7">
        <w:t xml:space="preserve">indicated the </w:t>
      </w:r>
      <w:proofErr w:type="gramStart"/>
      <w:r w:rsidR="003B7CD7">
        <w:t>main focus</w:t>
      </w:r>
      <w:proofErr w:type="gramEnd"/>
      <w:r w:rsidR="003B7CD7">
        <w:t xml:space="preserve"> of the meeting would be ensuring everything is properly prepared for the Summer Chapter event on 23</w:t>
      </w:r>
      <w:r w:rsidR="003B7CD7" w:rsidRPr="003B7CD7">
        <w:rPr>
          <w:vertAlign w:val="superscript"/>
        </w:rPr>
        <w:t>rd</w:t>
      </w:r>
      <w:r w:rsidR="003B7CD7">
        <w:t xml:space="preserve"> July.</w:t>
      </w:r>
    </w:p>
    <w:p w14:paraId="5D877B37" w14:textId="016FB8D0" w:rsidR="00333CEB" w:rsidRDefault="00C34E42">
      <w:r>
        <w:t xml:space="preserve">MS noted that CA is having difficulty joining these meetings </w:t>
      </w:r>
      <w:r w:rsidR="00AA2453">
        <w:t>and suggests we check again regarding his willingness to continue and participate.</w:t>
      </w:r>
    </w:p>
    <w:p w14:paraId="0D4FF675" w14:textId="6F26C28A" w:rsidR="00333CEB" w:rsidRDefault="00333CEB">
      <w:pPr>
        <w:rPr>
          <w:b/>
          <w:bCs/>
        </w:rPr>
      </w:pPr>
      <w:r w:rsidRPr="00333CEB">
        <w:rPr>
          <w:b/>
          <w:bCs/>
        </w:rPr>
        <w:t>Action 01</w:t>
      </w:r>
      <w:r w:rsidR="00AA2453">
        <w:rPr>
          <w:b/>
          <w:bCs/>
        </w:rPr>
        <w:t>/090721</w:t>
      </w:r>
      <w:r w:rsidRPr="00333CEB">
        <w:rPr>
          <w:b/>
          <w:bCs/>
        </w:rPr>
        <w:t xml:space="preserve"> – </w:t>
      </w:r>
      <w:r w:rsidR="00AA2453">
        <w:rPr>
          <w:b/>
          <w:bCs/>
        </w:rPr>
        <w:t>BK to s</w:t>
      </w:r>
      <w:r w:rsidRPr="00333CEB">
        <w:rPr>
          <w:b/>
          <w:bCs/>
        </w:rPr>
        <w:t>peak to C</w:t>
      </w:r>
      <w:r w:rsidR="00AA2453">
        <w:rPr>
          <w:b/>
          <w:bCs/>
        </w:rPr>
        <w:t>A</w:t>
      </w:r>
      <w:r w:rsidRPr="00333CEB">
        <w:rPr>
          <w:b/>
          <w:bCs/>
        </w:rPr>
        <w:t xml:space="preserve"> regarding his participation.</w:t>
      </w:r>
    </w:p>
    <w:p w14:paraId="3D022124" w14:textId="77777777" w:rsidR="008C1DB8" w:rsidRDefault="008C1DB8">
      <w:pPr>
        <w:rPr>
          <w:b/>
          <w:bCs/>
        </w:rPr>
      </w:pPr>
    </w:p>
    <w:p w14:paraId="40A49C13" w14:textId="77777777" w:rsidR="008C1DB8" w:rsidRDefault="008C1DB8" w:rsidP="008C1DB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Formal Approval of meeting Minutes from 18</w:t>
      </w:r>
      <w:r w:rsidRPr="00333CEB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June 2021:</w:t>
      </w:r>
    </w:p>
    <w:p w14:paraId="06045468" w14:textId="77777777" w:rsidR="008C1DB8" w:rsidRDefault="008C1DB8" w:rsidP="008C1DB8">
      <w:r>
        <w:t>The Committee have reviewed and approved the minutes from 18</w:t>
      </w:r>
      <w:r w:rsidRPr="00B942CC">
        <w:rPr>
          <w:vertAlign w:val="superscript"/>
        </w:rPr>
        <w:t>th</w:t>
      </w:r>
      <w:r>
        <w:t xml:space="preserve"> June 2021 for publication subject to amendments to Browne.</w:t>
      </w:r>
    </w:p>
    <w:p w14:paraId="7B8C1EDD" w14:textId="77777777" w:rsidR="00333CEB" w:rsidRPr="00333CEB" w:rsidRDefault="00333CEB">
      <w:pPr>
        <w:rPr>
          <w:b/>
          <w:bCs/>
        </w:rPr>
      </w:pPr>
    </w:p>
    <w:p w14:paraId="6A125C77" w14:textId="2D522B0F" w:rsidR="00333CEB" w:rsidRDefault="00333CEB" w:rsidP="00333CE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Update on actions from 18</w:t>
      </w:r>
      <w:r w:rsidRPr="00333CEB">
        <w:rPr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  <w:u w:val="single"/>
        </w:rPr>
        <w:t xml:space="preserve"> June 2021:</w:t>
      </w:r>
    </w:p>
    <w:p w14:paraId="24D119DC" w14:textId="3125A647" w:rsidR="00110DE0" w:rsidRDefault="000D5F58" w:rsidP="00333CEB">
      <w:pPr>
        <w:rPr>
          <w:i/>
          <w:iCs/>
          <w:u w:val="single"/>
        </w:rPr>
      </w:pPr>
      <w:r w:rsidRPr="00D52FDD">
        <w:rPr>
          <w:i/>
          <w:iCs/>
          <w:u w:val="single"/>
        </w:rPr>
        <w:t>18</w:t>
      </w:r>
      <w:r w:rsidRPr="00D52FDD">
        <w:rPr>
          <w:i/>
          <w:iCs/>
          <w:u w:val="single"/>
          <w:vertAlign w:val="superscript"/>
        </w:rPr>
        <w:t>th</w:t>
      </w:r>
      <w:r w:rsidRPr="00D52FDD">
        <w:rPr>
          <w:i/>
          <w:iCs/>
          <w:u w:val="single"/>
        </w:rPr>
        <w:t xml:space="preserve"> June</w:t>
      </w:r>
      <w:r w:rsidR="00D52FDD" w:rsidRPr="00D52FDD">
        <w:rPr>
          <w:i/>
          <w:iCs/>
          <w:u w:val="single"/>
        </w:rPr>
        <w:t xml:space="preserve"> 2021</w:t>
      </w:r>
      <w:r w:rsidR="00D52FDD">
        <w:rPr>
          <w:i/>
          <w:iCs/>
          <w:u w:val="single"/>
        </w:rPr>
        <w:t>:</w:t>
      </w:r>
    </w:p>
    <w:p w14:paraId="0C68CB43" w14:textId="0FCD309F" w:rsidR="00D52FDD" w:rsidRDefault="008A56EE" w:rsidP="008A56EE">
      <w:pPr>
        <w:pStyle w:val="ListParagraph"/>
        <w:numPr>
          <w:ilvl w:val="0"/>
          <w:numId w:val="1"/>
        </w:numPr>
      </w:pPr>
      <w:r>
        <w:t>Complete.</w:t>
      </w:r>
      <w:r w:rsidR="00B763DF">
        <w:t xml:space="preserve"> AJ </w:t>
      </w:r>
      <w:r w:rsidR="00386854">
        <w:t xml:space="preserve">has </w:t>
      </w:r>
      <w:r w:rsidR="00C67698">
        <w:t xml:space="preserve">confirmed Andrew Lawton for </w:t>
      </w:r>
      <w:r w:rsidR="008549CD">
        <w:t>23</w:t>
      </w:r>
      <w:r w:rsidR="008549CD" w:rsidRPr="008549CD">
        <w:rPr>
          <w:vertAlign w:val="superscript"/>
        </w:rPr>
        <w:t>rd</w:t>
      </w:r>
      <w:r w:rsidR="008549CD">
        <w:t xml:space="preserve"> July event.</w:t>
      </w:r>
    </w:p>
    <w:p w14:paraId="4DCEFCDB" w14:textId="16DB04A2" w:rsidR="008549CD" w:rsidRDefault="008549CD" w:rsidP="008A56EE">
      <w:pPr>
        <w:pStyle w:val="ListParagraph"/>
        <w:numPr>
          <w:ilvl w:val="0"/>
          <w:numId w:val="1"/>
        </w:numPr>
      </w:pPr>
      <w:r>
        <w:t xml:space="preserve">Complete. The invitation </w:t>
      </w:r>
      <w:r w:rsidR="00F63FC6">
        <w:t>has been sent out.</w:t>
      </w:r>
    </w:p>
    <w:p w14:paraId="6886EFD5" w14:textId="361059F3" w:rsidR="00AC0574" w:rsidRDefault="00F63FC6" w:rsidP="00AC0574">
      <w:pPr>
        <w:pStyle w:val="ListParagraph"/>
        <w:numPr>
          <w:ilvl w:val="0"/>
          <w:numId w:val="1"/>
        </w:numPr>
      </w:pPr>
      <w:r>
        <w:lastRenderedPageBreak/>
        <w:t xml:space="preserve">Closed. </w:t>
      </w:r>
      <w:r w:rsidR="00D01687">
        <w:t xml:space="preserve">DW </w:t>
      </w:r>
      <w:r w:rsidR="000F20C8">
        <w:t>is unable to attend, however D</w:t>
      </w:r>
      <w:r w:rsidR="00243B85">
        <w:t xml:space="preserve">avid </w:t>
      </w:r>
      <w:r w:rsidR="000F20C8">
        <w:t>T</w:t>
      </w:r>
      <w:r w:rsidR="00243B85">
        <w:t>horp</w:t>
      </w:r>
      <w:r w:rsidR="000F20C8">
        <w:t xml:space="preserve"> will be </w:t>
      </w:r>
      <w:r w:rsidR="007F01CF">
        <w:t xml:space="preserve">in the latter part of the session </w:t>
      </w:r>
      <w:r w:rsidR="000F20C8">
        <w:t xml:space="preserve">and the agenda will be amended to </w:t>
      </w:r>
      <w:r w:rsidR="007F01CF">
        <w:t>accommodate this.</w:t>
      </w:r>
    </w:p>
    <w:p w14:paraId="7587E195" w14:textId="73EDCF67" w:rsidR="009E1447" w:rsidRDefault="009E1447" w:rsidP="002E5CAF">
      <w:pPr>
        <w:pStyle w:val="ListParagraph"/>
        <w:numPr>
          <w:ilvl w:val="0"/>
          <w:numId w:val="1"/>
        </w:numPr>
      </w:pPr>
      <w:r>
        <w:t>C</w:t>
      </w:r>
      <w:r w:rsidR="00B71CC5">
        <w:t>losed</w:t>
      </w:r>
      <w:r>
        <w:t xml:space="preserve">. </w:t>
      </w:r>
      <w:r w:rsidR="00AC0574" w:rsidRPr="00AC0574">
        <w:t>“LK to check the materials from the last event are on the website.”</w:t>
      </w:r>
      <w:r w:rsidR="002E5CAF">
        <w:t xml:space="preserve"> </w:t>
      </w:r>
      <w:r>
        <w:t>LK has followed up with D</w:t>
      </w:r>
      <w:r w:rsidR="00DC13D6">
        <w:t>W on numerous occasions</w:t>
      </w:r>
      <w:r w:rsidR="00185E73">
        <w:t xml:space="preserve"> to get the BCI minutes published to the </w:t>
      </w:r>
      <w:proofErr w:type="gramStart"/>
      <w:r w:rsidR="00185E73">
        <w:t>web-page</w:t>
      </w:r>
      <w:proofErr w:type="gramEnd"/>
      <w:r w:rsidR="00185E73">
        <w:t xml:space="preserve"> but there has been no response.</w:t>
      </w:r>
    </w:p>
    <w:p w14:paraId="73496E4B" w14:textId="21E712F0" w:rsidR="00185E73" w:rsidRDefault="00185E73" w:rsidP="00185E73">
      <w:pPr>
        <w:rPr>
          <w:b/>
          <w:bCs/>
        </w:rPr>
      </w:pPr>
      <w:r w:rsidRPr="00B46EAC">
        <w:rPr>
          <w:b/>
          <w:bCs/>
        </w:rPr>
        <w:t>Action 0</w:t>
      </w:r>
      <w:r w:rsidR="00AC70AD">
        <w:rPr>
          <w:b/>
          <w:bCs/>
        </w:rPr>
        <w:t>2</w:t>
      </w:r>
      <w:r w:rsidRPr="00B46EAC">
        <w:rPr>
          <w:b/>
          <w:bCs/>
        </w:rPr>
        <w:t xml:space="preserve">/090721 – LK to send over </w:t>
      </w:r>
      <w:r w:rsidR="00B46EAC" w:rsidRPr="00B46EAC">
        <w:rPr>
          <w:b/>
          <w:bCs/>
        </w:rPr>
        <w:t>BCI materials to MS for publication.</w:t>
      </w:r>
    </w:p>
    <w:p w14:paraId="5AF753EF" w14:textId="5BA293AC" w:rsidR="0028493C" w:rsidRDefault="00240DBC" w:rsidP="008E02D3">
      <w:pPr>
        <w:pStyle w:val="ListParagraph"/>
        <w:numPr>
          <w:ilvl w:val="0"/>
          <w:numId w:val="1"/>
        </w:numPr>
      </w:pPr>
      <w:r w:rsidRPr="00B71CC5">
        <w:rPr>
          <w:b/>
          <w:bCs/>
        </w:rPr>
        <w:t>Carried forward.</w:t>
      </w:r>
      <w:r w:rsidR="0028493C" w:rsidRPr="00B71CC5">
        <w:rPr>
          <w:b/>
          <w:bCs/>
        </w:rPr>
        <w:t xml:space="preserve"> “MS to contact Central Office for guidance on how to optimally run a virtual and physical event in tandem.”</w:t>
      </w:r>
      <w:r w:rsidR="0028493C">
        <w:t xml:space="preserve"> This will be explored when we are able to do a physical event</w:t>
      </w:r>
      <w:r w:rsidR="008E02D3">
        <w:t>.</w:t>
      </w:r>
    </w:p>
    <w:p w14:paraId="1D28E238" w14:textId="548B798B" w:rsidR="00346150" w:rsidRPr="00CB416D" w:rsidRDefault="00D50CBF" w:rsidP="00E335F3">
      <w:pPr>
        <w:pStyle w:val="ListParagraph"/>
        <w:numPr>
          <w:ilvl w:val="0"/>
          <w:numId w:val="1"/>
        </w:numPr>
        <w:rPr>
          <w:b/>
          <w:bCs/>
        </w:rPr>
      </w:pPr>
      <w:r w:rsidRPr="00451CA2">
        <w:rPr>
          <w:b/>
          <w:bCs/>
        </w:rPr>
        <w:t xml:space="preserve">Carried forward. </w:t>
      </w:r>
      <w:r w:rsidR="008036E7" w:rsidRPr="00451CA2">
        <w:rPr>
          <w:b/>
          <w:bCs/>
        </w:rPr>
        <w:t xml:space="preserve">“MS to discuss if BCI Central Office would be able to send a post-event survey to the attendees.” </w:t>
      </w:r>
      <w:r w:rsidR="00346150" w:rsidRPr="00451CA2">
        <w:t xml:space="preserve">BK </w:t>
      </w:r>
      <w:r w:rsidR="00E335F3">
        <w:t>summarised that we have</w:t>
      </w:r>
      <w:r w:rsidR="00346150" w:rsidRPr="00451CA2">
        <w:t xml:space="preserve"> always</w:t>
      </w:r>
      <w:r w:rsidR="00E335F3">
        <w:t xml:space="preserve"> sought</w:t>
      </w:r>
      <w:r w:rsidR="00346150" w:rsidRPr="00451CA2">
        <w:t xml:space="preserve"> feedback at the physical events, but if we are holding a physical and virtual event, we need to give the option to those online to give their feedback too. MS </w:t>
      </w:r>
      <w:r w:rsidR="00CD02CF">
        <w:t>agreed but commented if</w:t>
      </w:r>
      <w:r w:rsidR="000F4924">
        <w:t xml:space="preserve"> the BCI are using Microsoft </w:t>
      </w:r>
      <w:r w:rsidR="00E37180">
        <w:t>T</w:t>
      </w:r>
      <w:r w:rsidR="000F4924">
        <w:t>eams as the platform</w:t>
      </w:r>
      <w:r w:rsidR="00E37180">
        <w:t xml:space="preserve">, </w:t>
      </w:r>
      <w:r w:rsidR="00346150" w:rsidRPr="00451CA2">
        <w:t>we do</w:t>
      </w:r>
      <w:r w:rsidR="00CD02CF">
        <w:t xml:space="preserve"> </w:t>
      </w:r>
      <w:r w:rsidR="00346150" w:rsidRPr="00451CA2">
        <w:t>n</w:t>
      </w:r>
      <w:r w:rsidR="00CD02CF">
        <w:t>o</w:t>
      </w:r>
      <w:r w:rsidR="00346150" w:rsidRPr="00451CA2">
        <w:t xml:space="preserve">t have any way to know who or how many will be joining </w:t>
      </w:r>
      <w:r w:rsidR="00112322">
        <w:t>this</w:t>
      </w:r>
      <w:r w:rsidR="00346150" w:rsidRPr="00451CA2">
        <w:t xml:space="preserve"> makes it difficult to send out a survey.</w:t>
      </w:r>
      <w:r w:rsidR="00E37180">
        <w:t xml:space="preserve"> BK </w:t>
      </w:r>
      <w:r w:rsidR="00530310">
        <w:t xml:space="preserve">indicated it was worse because </w:t>
      </w:r>
      <w:r w:rsidR="00E67290">
        <w:t>it would not even be possible to know who should be attending, or even if an event is worthwhile</w:t>
      </w:r>
      <w:r w:rsidR="00CB416D">
        <w:t xml:space="preserve">, beforehand. </w:t>
      </w:r>
    </w:p>
    <w:p w14:paraId="05C2B5B2" w14:textId="687A39BF" w:rsidR="00CB416D" w:rsidRDefault="00CB416D" w:rsidP="00CB416D">
      <w:pPr>
        <w:pStyle w:val="ListParagraph"/>
      </w:pPr>
      <w:r>
        <w:t xml:space="preserve">RV suggested </w:t>
      </w:r>
      <w:r w:rsidR="001321B7">
        <w:t xml:space="preserve">that when the reminder for the event is sent this is provided with a new link using a platform that allows registration and </w:t>
      </w:r>
      <w:r w:rsidR="004C7A80">
        <w:t>thus a summary of expected attendance. The Committee agreed to this.</w:t>
      </w:r>
    </w:p>
    <w:p w14:paraId="725E66C0" w14:textId="4068E2C9" w:rsidR="000F4924" w:rsidRPr="00A20910" w:rsidRDefault="004C7A80" w:rsidP="00A20910">
      <w:pPr>
        <w:rPr>
          <w:b/>
          <w:bCs/>
        </w:rPr>
      </w:pPr>
      <w:r w:rsidRPr="00A20910">
        <w:rPr>
          <w:b/>
          <w:bCs/>
        </w:rPr>
        <w:t xml:space="preserve">Action 03/090721 – MS to </w:t>
      </w:r>
      <w:r w:rsidR="00A20910" w:rsidRPr="00A20910">
        <w:rPr>
          <w:b/>
          <w:bCs/>
        </w:rPr>
        <w:t>follow up the suggestion of changing the webinar platform to allow registration.</w:t>
      </w:r>
    </w:p>
    <w:p w14:paraId="72F26F89" w14:textId="16AEA329" w:rsidR="00663282" w:rsidRDefault="00514D0E" w:rsidP="009D68DD">
      <w:pPr>
        <w:pStyle w:val="ListParagraph"/>
        <w:numPr>
          <w:ilvl w:val="0"/>
          <w:numId w:val="1"/>
        </w:numPr>
      </w:pPr>
      <w:r>
        <w:t>C</w:t>
      </w:r>
      <w:r w:rsidR="009605CE">
        <w:t>losed</w:t>
      </w:r>
      <w:r w:rsidRPr="00663282">
        <w:t xml:space="preserve">. </w:t>
      </w:r>
      <w:r w:rsidR="00663282" w:rsidRPr="00663282">
        <w:t>“PH to draft a post-event survey for the Summer Chapter Event.”</w:t>
      </w:r>
      <w:r w:rsidR="00663282">
        <w:t xml:space="preserve"> </w:t>
      </w:r>
    </w:p>
    <w:p w14:paraId="35899FAD" w14:textId="44B60781" w:rsidR="009D68DD" w:rsidRDefault="007C7705" w:rsidP="009D68DD">
      <w:pPr>
        <w:pStyle w:val="ListParagraph"/>
        <w:numPr>
          <w:ilvl w:val="0"/>
          <w:numId w:val="1"/>
        </w:numPr>
      </w:pPr>
      <w:r>
        <w:t>Closed</w:t>
      </w:r>
      <w:r w:rsidRPr="009605CE">
        <w:t xml:space="preserve">. </w:t>
      </w:r>
      <w:r w:rsidR="009605CE" w:rsidRPr="009605CE">
        <w:t>“PH to produce a “what else do you want to hear?” survey for the July event.”</w:t>
      </w:r>
    </w:p>
    <w:p w14:paraId="164AAEC4" w14:textId="3D5BDF9F" w:rsidR="009605CE" w:rsidRPr="00E06AAA" w:rsidRDefault="009605CE" w:rsidP="009605CE">
      <w:pPr>
        <w:rPr>
          <w:b/>
          <w:bCs/>
        </w:rPr>
      </w:pPr>
      <w:r w:rsidRPr="00E06AAA">
        <w:rPr>
          <w:b/>
          <w:bCs/>
        </w:rPr>
        <w:t xml:space="preserve">Action 04/090721 </w:t>
      </w:r>
      <w:r w:rsidR="006827FD" w:rsidRPr="00E06AAA">
        <w:rPr>
          <w:b/>
          <w:bCs/>
        </w:rPr>
        <w:t>–</w:t>
      </w:r>
      <w:r w:rsidRPr="00E06AAA">
        <w:rPr>
          <w:b/>
          <w:bCs/>
        </w:rPr>
        <w:t xml:space="preserve"> </w:t>
      </w:r>
      <w:r w:rsidR="006827FD" w:rsidRPr="00E06AAA">
        <w:rPr>
          <w:b/>
          <w:bCs/>
        </w:rPr>
        <w:t>PH to produce a post-event survey</w:t>
      </w:r>
      <w:r w:rsidR="00FF0B8C" w:rsidRPr="00E06AAA">
        <w:rPr>
          <w:b/>
          <w:bCs/>
        </w:rPr>
        <w:t>, including a “what else do you want to hear?” for the July Chapter ev</w:t>
      </w:r>
      <w:r w:rsidR="00E06AAA" w:rsidRPr="00E06AAA">
        <w:rPr>
          <w:b/>
          <w:bCs/>
        </w:rPr>
        <w:t>ent.</w:t>
      </w:r>
    </w:p>
    <w:p w14:paraId="628C2163" w14:textId="61AD4E6C" w:rsidR="009D68DD" w:rsidRDefault="00861AE8" w:rsidP="00E22E84">
      <w:pPr>
        <w:pStyle w:val="ListParagraph"/>
        <w:numPr>
          <w:ilvl w:val="0"/>
          <w:numId w:val="1"/>
        </w:numPr>
      </w:pPr>
      <w:r>
        <w:t>Complete. BK has sent the Christmas arrangements to PH.</w:t>
      </w:r>
    </w:p>
    <w:p w14:paraId="2D641481" w14:textId="4542C9D8" w:rsidR="009E7CBF" w:rsidRPr="009553C7" w:rsidRDefault="00E22E84" w:rsidP="009E7CBF">
      <w:pPr>
        <w:pStyle w:val="ListParagraph"/>
        <w:numPr>
          <w:ilvl w:val="0"/>
          <w:numId w:val="1"/>
        </w:numPr>
        <w:rPr>
          <w:b/>
          <w:bCs/>
        </w:rPr>
      </w:pPr>
      <w:r w:rsidRPr="009553C7">
        <w:rPr>
          <w:b/>
          <w:bCs/>
        </w:rPr>
        <w:t>Carried forward.</w:t>
      </w:r>
      <w:r w:rsidR="00690BD9" w:rsidRPr="009553C7">
        <w:rPr>
          <w:b/>
          <w:bCs/>
        </w:rPr>
        <w:t xml:space="preserve"> Mark Browne is willing to speak at the October event</w:t>
      </w:r>
      <w:r w:rsidR="009E7CBF" w:rsidRPr="009553C7">
        <w:rPr>
          <w:b/>
          <w:bCs/>
        </w:rPr>
        <w:t>, and RV will follow up nearer the time</w:t>
      </w:r>
      <w:r w:rsidR="0089396F">
        <w:rPr>
          <w:b/>
          <w:bCs/>
        </w:rPr>
        <w:t xml:space="preserve"> as Mark’s Manager has changed and he may need to seek reapproval.</w:t>
      </w:r>
    </w:p>
    <w:p w14:paraId="026C0957" w14:textId="7ECEC8FD" w:rsidR="00C8113A" w:rsidRDefault="00C8113A" w:rsidP="009E7CBF">
      <w:pPr>
        <w:pStyle w:val="ListParagraph"/>
        <w:numPr>
          <w:ilvl w:val="0"/>
          <w:numId w:val="1"/>
        </w:numPr>
      </w:pPr>
      <w:r>
        <w:t>C</w:t>
      </w:r>
      <w:r w:rsidR="005129F4">
        <w:t>omplete</w:t>
      </w:r>
      <w:r>
        <w:t>.</w:t>
      </w:r>
      <w:r w:rsidR="00451687">
        <w:t xml:space="preserve"> The next BCI meeting arrangements have been scheduled.</w:t>
      </w:r>
    </w:p>
    <w:p w14:paraId="4C5403A9" w14:textId="77777777" w:rsidR="001C14A2" w:rsidRDefault="001C14A2" w:rsidP="001C14A2">
      <w:pPr>
        <w:ind w:left="360"/>
      </w:pPr>
    </w:p>
    <w:p w14:paraId="3C88882A" w14:textId="5CDC8A66" w:rsidR="00774D48" w:rsidRDefault="009274F5">
      <w:pPr>
        <w:rPr>
          <w:i/>
          <w:iCs/>
          <w:u w:val="single"/>
        </w:rPr>
      </w:pPr>
      <w:r w:rsidRPr="00774D48">
        <w:rPr>
          <w:i/>
          <w:iCs/>
          <w:u w:val="single"/>
        </w:rPr>
        <w:t>24</w:t>
      </w:r>
      <w:r w:rsidRPr="00774D48">
        <w:rPr>
          <w:i/>
          <w:iCs/>
          <w:u w:val="single"/>
          <w:vertAlign w:val="superscript"/>
        </w:rPr>
        <w:t>th</w:t>
      </w:r>
      <w:r w:rsidRPr="00774D48">
        <w:rPr>
          <w:i/>
          <w:iCs/>
          <w:u w:val="single"/>
        </w:rPr>
        <w:t xml:space="preserve"> March</w:t>
      </w:r>
      <w:r w:rsidR="00774D48" w:rsidRPr="00774D48">
        <w:rPr>
          <w:i/>
          <w:iCs/>
          <w:u w:val="single"/>
        </w:rPr>
        <w:t xml:space="preserve"> 2021</w:t>
      </w:r>
    </w:p>
    <w:p w14:paraId="13B64E6A" w14:textId="313F3BB6" w:rsidR="00774D48" w:rsidRPr="001C14A2" w:rsidRDefault="00F73582" w:rsidP="00774D48">
      <w:pPr>
        <w:pStyle w:val="ListParagraph"/>
        <w:numPr>
          <w:ilvl w:val="0"/>
          <w:numId w:val="8"/>
        </w:numPr>
        <w:rPr>
          <w:color w:val="FF0000"/>
        </w:rPr>
      </w:pPr>
      <w:r w:rsidRPr="00461BD6">
        <w:rPr>
          <w:b/>
          <w:bCs/>
          <w:color w:val="FF0000"/>
        </w:rPr>
        <w:t>“</w:t>
      </w:r>
      <w:r w:rsidR="00AC70AD" w:rsidRPr="00461BD6">
        <w:rPr>
          <w:b/>
          <w:bCs/>
          <w:color w:val="FF0000"/>
        </w:rPr>
        <w:t xml:space="preserve">LK to confirm DW’s response when received in connection with a </w:t>
      </w:r>
      <w:proofErr w:type="spellStart"/>
      <w:r w:rsidR="00AC70AD" w:rsidRPr="00461BD6">
        <w:rPr>
          <w:b/>
          <w:bCs/>
          <w:color w:val="FF0000"/>
        </w:rPr>
        <w:t>WiR</w:t>
      </w:r>
      <w:proofErr w:type="spellEnd"/>
      <w:r w:rsidR="00AC70AD" w:rsidRPr="00461BD6">
        <w:rPr>
          <w:b/>
          <w:bCs/>
          <w:color w:val="FF0000"/>
        </w:rPr>
        <w:t xml:space="preserve"> representative.</w:t>
      </w:r>
      <w:r w:rsidRPr="00461BD6">
        <w:rPr>
          <w:b/>
          <w:bCs/>
          <w:color w:val="FF0000"/>
        </w:rPr>
        <w:t xml:space="preserve">” </w:t>
      </w:r>
      <w:r w:rsidR="00AC70AD" w:rsidRPr="00461BD6">
        <w:rPr>
          <w:b/>
          <w:bCs/>
          <w:color w:val="FF0000"/>
        </w:rPr>
        <w:t>This is to be included in Action 02/090721</w:t>
      </w:r>
      <w:r w:rsidR="00336484" w:rsidRPr="00461BD6">
        <w:rPr>
          <w:b/>
          <w:bCs/>
          <w:color w:val="FF0000"/>
        </w:rPr>
        <w:t>.</w:t>
      </w:r>
    </w:p>
    <w:p w14:paraId="61E28DE8" w14:textId="7D45447D" w:rsidR="001C14A2" w:rsidRDefault="001C14A2" w:rsidP="001C14A2">
      <w:pPr>
        <w:rPr>
          <w:color w:val="FF0000"/>
        </w:rPr>
      </w:pPr>
    </w:p>
    <w:p w14:paraId="65617AE3" w14:textId="67B44847" w:rsidR="005B410D" w:rsidRDefault="005B410D" w:rsidP="001C14A2">
      <w:pPr>
        <w:rPr>
          <w:color w:val="FF0000"/>
        </w:rPr>
      </w:pPr>
    </w:p>
    <w:p w14:paraId="0A45C8A1" w14:textId="77777777" w:rsidR="005B410D" w:rsidRPr="001C14A2" w:rsidRDefault="005B410D" w:rsidP="001C14A2">
      <w:pPr>
        <w:rPr>
          <w:color w:val="FF0000"/>
        </w:rPr>
      </w:pPr>
    </w:p>
    <w:p w14:paraId="2971EEB6" w14:textId="12DF9523" w:rsidR="00336484" w:rsidRDefault="00C8113A">
      <w:pPr>
        <w:rPr>
          <w:i/>
          <w:iCs/>
          <w:u w:val="single"/>
        </w:rPr>
      </w:pPr>
      <w:r w:rsidRPr="00336484">
        <w:rPr>
          <w:i/>
          <w:iCs/>
          <w:u w:val="single"/>
        </w:rPr>
        <w:lastRenderedPageBreak/>
        <w:t>16</w:t>
      </w:r>
      <w:r w:rsidRPr="00336484">
        <w:rPr>
          <w:i/>
          <w:iCs/>
          <w:u w:val="single"/>
          <w:vertAlign w:val="superscript"/>
        </w:rPr>
        <w:t>th</w:t>
      </w:r>
      <w:r w:rsidRPr="00336484">
        <w:rPr>
          <w:i/>
          <w:iCs/>
          <w:u w:val="single"/>
        </w:rPr>
        <w:t xml:space="preserve"> April</w:t>
      </w:r>
      <w:r w:rsidR="00336484" w:rsidRPr="00336484">
        <w:rPr>
          <w:i/>
          <w:iCs/>
          <w:u w:val="single"/>
        </w:rPr>
        <w:t xml:space="preserve"> 2021</w:t>
      </w:r>
    </w:p>
    <w:p w14:paraId="65B3B107" w14:textId="2534FFC7" w:rsidR="00F73582" w:rsidRPr="00102EE2" w:rsidRDefault="00461BD6" w:rsidP="00102EE2">
      <w:pPr>
        <w:pStyle w:val="ListParagraph"/>
        <w:numPr>
          <w:ilvl w:val="0"/>
          <w:numId w:val="16"/>
        </w:numPr>
        <w:rPr>
          <w:color w:val="FF0000"/>
        </w:rPr>
      </w:pPr>
      <w:r w:rsidRPr="00102EE2">
        <w:rPr>
          <w:color w:val="FF0000"/>
        </w:rPr>
        <w:t xml:space="preserve">Carried forward. </w:t>
      </w:r>
      <w:r w:rsidR="00F73582" w:rsidRPr="00102EE2">
        <w:rPr>
          <w:color w:val="FF0000"/>
        </w:rPr>
        <w:t>“</w:t>
      </w:r>
      <w:r w:rsidR="00F73582" w:rsidRPr="00102EE2">
        <w:rPr>
          <w:b/>
          <w:bCs/>
          <w:color w:val="FF0000"/>
        </w:rPr>
        <w:t xml:space="preserve">MN to provide a </w:t>
      </w:r>
      <w:r w:rsidR="005B410D">
        <w:rPr>
          <w:b/>
          <w:bCs/>
          <w:color w:val="FF0000"/>
        </w:rPr>
        <w:t xml:space="preserve">social media moderation </w:t>
      </w:r>
      <w:r w:rsidR="00F73582" w:rsidRPr="00102EE2">
        <w:rPr>
          <w:b/>
          <w:bCs/>
          <w:color w:val="FF0000"/>
        </w:rPr>
        <w:t>tracker to include in the meeting template.”</w:t>
      </w:r>
    </w:p>
    <w:p w14:paraId="25287CB9" w14:textId="72492373" w:rsidR="00333CEB" w:rsidRPr="005129F4" w:rsidRDefault="00102EE2">
      <w:r>
        <w:t xml:space="preserve">No further comments regarding the </w:t>
      </w:r>
      <w:r w:rsidR="001C14A2">
        <w:t>actions.</w:t>
      </w:r>
    </w:p>
    <w:p w14:paraId="20D741C5" w14:textId="6AA482A9" w:rsidR="00C8113A" w:rsidRDefault="00C8113A"/>
    <w:p w14:paraId="70359851" w14:textId="3EBCE427" w:rsidR="00A33669" w:rsidRDefault="00A33669">
      <w:pPr>
        <w:rPr>
          <w:sz w:val="24"/>
          <w:szCs w:val="24"/>
          <w:u w:val="single"/>
        </w:rPr>
      </w:pPr>
      <w:r w:rsidRPr="00333CEB">
        <w:rPr>
          <w:sz w:val="24"/>
          <w:szCs w:val="24"/>
          <w:u w:val="single"/>
        </w:rPr>
        <w:t>Preparation for 23</w:t>
      </w:r>
      <w:r w:rsidRPr="00333CEB">
        <w:rPr>
          <w:sz w:val="24"/>
          <w:szCs w:val="24"/>
          <w:u w:val="single"/>
          <w:vertAlign w:val="superscript"/>
        </w:rPr>
        <w:t>rd</w:t>
      </w:r>
      <w:r w:rsidRPr="00333CE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July </w:t>
      </w:r>
      <w:r w:rsidRPr="00333CEB">
        <w:rPr>
          <w:sz w:val="24"/>
          <w:szCs w:val="24"/>
          <w:u w:val="single"/>
        </w:rPr>
        <w:t>event</w:t>
      </w:r>
      <w:r>
        <w:rPr>
          <w:sz w:val="24"/>
          <w:szCs w:val="24"/>
          <w:u w:val="single"/>
        </w:rPr>
        <w:t>:</w:t>
      </w:r>
    </w:p>
    <w:p w14:paraId="72C5BF8D" w14:textId="4B2A5B2D" w:rsidR="00C8113A" w:rsidRDefault="00C8113A">
      <w:r>
        <w:t>MS</w:t>
      </w:r>
      <w:r w:rsidR="006F3550">
        <w:t xml:space="preserve"> summarised that it is intended to open the call at 9am. Whilst the running order has been completed</w:t>
      </w:r>
      <w:r w:rsidR="009C490F">
        <w:t xml:space="preserve"> this needs to be amended owing to David Thorp’s availability, </w:t>
      </w:r>
      <w:r w:rsidR="00173C6A">
        <w:t xml:space="preserve">and then there is provision for 30 </w:t>
      </w:r>
      <w:proofErr w:type="spellStart"/>
      <w:r w:rsidR="00173C6A">
        <w:t>minutes</w:t>
      </w:r>
      <w:proofErr w:type="spellEnd"/>
      <w:r w:rsidR="00173C6A">
        <w:t xml:space="preserve"> worth of networking at the end.</w:t>
      </w:r>
    </w:p>
    <w:p w14:paraId="32F8A205" w14:textId="17E02282" w:rsidR="00173C6A" w:rsidRDefault="00173C6A">
      <w:pPr>
        <w:rPr>
          <w:b/>
          <w:bCs/>
        </w:rPr>
      </w:pPr>
      <w:r w:rsidRPr="00173C6A">
        <w:rPr>
          <w:b/>
          <w:bCs/>
        </w:rPr>
        <w:t>Action 05/090721 – MS to amend the running order for the event.</w:t>
      </w:r>
    </w:p>
    <w:p w14:paraId="0C989704" w14:textId="6DAD8AF2" w:rsidR="00500C7F" w:rsidRDefault="00500C7F">
      <w:r>
        <w:t xml:space="preserve">The Committee expressed its endorsement of the proposals. </w:t>
      </w:r>
    </w:p>
    <w:p w14:paraId="35B8673E" w14:textId="0010F7E7" w:rsidR="00500C7F" w:rsidRDefault="00500C7F">
      <w:r>
        <w:t xml:space="preserve">AJ indicated that Andrew Lawton will be sending his presentation </w:t>
      </w:r>
      <w:r w:rsidR="00BC35D2">
        <w:t>in advance and suggests that one administrator controls all the presentations through single screen sharing</w:t>
      </w:r>
      <w:r w:rsidR="00C26E97">
        <w:t>. The Committee agreed.</w:t>
      </w:r>
    </w:p>
    <w:p w14:paraId="26030FC4" w14:textId="69456007" w:rsidR="00C26E97" w:rsidRDefault="00C26E97">
      <w:pPr>
        <w:rPr>
          <w:b/>
          <w:bCs/>
        </w:rPr>
      </w:pPr>
      <w:r w:rsidRPr="00BD2943">
        <w:rPr>
          <w:b/>
          <w:bCs/>
        </w:rPr>
        <w:t xml:space="preserve">Action 06/090721 – </w:t>
      </w:r>
      <w:r w:rsidR="006B59C6" w:rsidRPr="00BD2943">
        <w:rPr>
          <w:b/>
          <w:bCs/>
        </w:rPr>
        <w:t xml:space="preserve">MS and </w:t>
      </w:r>
      <w:r w:rsidRPr="00BD2943">
        <w:rPr>
          <w:b/>
          <w:bCs/>
        </w:rPr>
        <w:t xml:space="preserve">AJ to send </w:t>
      </w:r>
      <w:r w:rsidR="006B59C6" w:rsidRPr="00BD2943">
        <w:rPr>
          <w:b/>
          <w:bCs/>
        </w:rPr>
        <w:t xml:space="preserve">LK and BK </w:t>
      </w:r>
      <w:r w:rsidR="008313C9" w:rsidRPr="00BD2943">
        <w:rPr>
          <w:b/>
          <w:bCs/>
        </w:rPr>
        <w:t>all slides for distribution</w:t>
      </w:r>
      <w:r w:rsidR="00BD2943" w:rsidRPr="00BD2943">
        <w:rPr>
          <w:b/>
          <w:bCs/>
        </w:rPr>
        <w:t xml:space="preserve"> by 21</w:t>
      </w:r>
      <w:r w:rsidR="00BD2943" w:rsidRPr="00BD2943">
        <w:rPr>
          <w:b/>
          <w:bCs/>
          <w:vertAlign w:val="superscript"/>
        </w:rPr>
        <w:t>st</w:t>
      </w:r>
      <w:r w:rsidR="00BD2943" w:rsidRPr="00BD2943">
        <w:rPr>
          <w:b/>
          <w:bCs/>
        </w:rPr>
        <w:t xml:space="preserve"> July</w:t>
      </w:r>
      <w:r w:rsidR="008313C9" w:rsidRPr="00BD2943">
        <w:rPr>
          <w:b/>
          <w:bCs/>
        </w:rPr>
        <w:t xml:space="preserve"> so that we have contingency </w:t>
      </w:r>
      <w:r w:rsidR="00BD2943" w:rsidRPr="00BD2943">
        <w:rPr>
          <w:b/>
          <w:bCs/>
        </w:rPr>
        <w:t xml:space="preserve">for presenting as necessary. </w:t>
      </w:r>
    </w:p>
    <w:p w14:paraId="2581ED32" w14:textId="4B86C3CC" w:rsidR="00BD2943" w:rsidRDefault="00BD2943">
      <w:r>
        <w:t>MS suggested everything should now be in place for the event other than the adjustments to the host platform.</w:t>
      </w:r>
      <w:r w:rsidR="005A5732">
        <w:t xml:space="preserve"> BK asked if the event is being recorded and MS advised this has been asked for.</w:t>
      </w:r>
    </w:p>
    <w:p w14:paraId="0C1258FB" w14:textId="3D8662F6" w:rsidR="005A5732" w:rsidRPr="00BD2943" w:rsidRDefault="005A5732">
      <w:r>
        <w:t xml:space="preserve">AJ </w:t>
      </w:r>
      <w:r w:rsidR="00526B22">
        <w:t>proposed that having a conversation thread started on social media</w:t>
      </w:r>
      <w:r w:rsidR="00FF42EE">
        <w:t xml:space="preserve"> relative to the event</w:t>
      </w:r>
      <w:r w:rsidR="00526B22">
        <w:t xml:space="preserve"> </w:t>
      </w:r>
      <w:r w:rsidR="00FF42EE">
        <w:t xml:space="preserve">and the Committee agreed. </w:t>
      </w:r>
    </w:p>
    <w:p w14:paraId="36217EF1" w14:textId="451ECC64" w:rsidR="00C8113A" w:rsidRDefault="00FF42EE">
      <w:pPr>
        <w:rPr>
          <w:b/>
          <w:bCs/>
        </w:rPr>
      </w:pPr>
      <w:r w:rsidRPr="00FF42EE">
        <w:rPr>
          <w:b/>
          <w:bCs/>
        </w:rPr>
        <w:t>Action 07/090721 -</w:t>
      </w:r>
      <w:r>
        <w:t xml:space="preserve"> </w:t>
      </w:r>
      <w:r w:rsidR="00C8113A" w:rsidRPr="00C8113A">
        <w:rPr>
          <w:b/>
          <w:bCs/>
        </w:rPr>
        <w:t>MN to create the social media page</w:t>
      </w:r>
      <w:r>
        <w:rPr>
          <w:b/>
          <w:bCs/>
        </w:rPr>
        <w:t xml:space="preserve"> promoting the event.</w:t>
      </w:r>
    </w:p>
    <w:p w14:paraId="4993E069" w14:textId="77777777" w:rsidR="00AF5D69" w:rsidRDefault="00AF5D69">
      <w:pPr>
        <w:rPr>
          <w:b/>
          <w:bCs/>
        </w:rPr>
      </w:pPr>
    </w:p>
    <w:p w14:paraId="28A4C937" w14:textId="7A661E6E" w:rsidR="00AF5D69" w:rsidRDefault="006312C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Matters Arising</w:t>
      </w:r>
      <w:r w:rsidR="00AF5D69" w:rsidRPr="00AF5D69">
        <w:rPr>
          <w:sz w:val="24"/>
          <w:szCs w:val="24"/>
          <w:u w:val="single"/>
        </w:rPr>
        <w:t>:</w:t>
      </w:r>
    </w:p>
    <w:p w14:paraId="5300F779" w14:textId="3831A4A8" w:rsidR="00C8113A" w:rsidRDefault="009D04FE">
      <w:r>
        <w:t xml:space="preserve">BK reconfirmed that the Christmas event is in schedule. </w:t>
      </w:r>
      <w:r w:rsidR="00396A87">
        <w:t xml:space="preserve">MS acknowledged and indicated we also </w:t>
      </w:r>
      <w:r w:rsidR="00C8113A">
        <w:t xml:space="preserve">broadly know what we are aiming for in October with David Rubens booked </w:t>
      </w:r>
      <w:r w:rsidR="00FD4311">
        <w:t>in and</w:t>
      </w:r>
      <w:r w:rsidR="00C8113A">
        <w:t xml:space="preserve"> looking to have Mark Browne.</w:t>
      </w:r>
    </w:p>
    <w:p w14:paraId="0E12AA0B" w14:textId="58D266E8" w:rsidR="00C8113A" w:rsidRDefault="00C8113A">
      <w:r>
        <w:t>BK</w:t>
      </w:r>
      <w:r w:rsidR="007019D3">
        <w:t xml:space="preserve"> concurred but indicated</w:t>
      </w:r>
      <w:r w:rsidR="00FD4311">
        <w:t xml:space="preserve"> he is still</w:t>
      </w:r>
      <w:r>
        <w:t xml:space="preserve"> </w:t>
      </w:r>
      <w:r w:rsidR="00D10635">
        <w:t>a</w:t>
      </w:r>
      <w:r>
        <w:t xml:space="preserve">waiting a response from </w:t>
      </w:r>
      <w:r w:rsidR="00FD4311">
        <w:t xml:space="preserve">Justin </w:t>
      </w:r>
      <w:proofErr w:type="spellStart"/>
      <w:r w:rsidR="00A07CAC">
        <w:t>Cuckow</w:t>
      </w:r>
      <w:proofErr w:type="spellEnd"/>
      <w:r w:rsidR="00A07CAC">
        <w:t>.</w:t>
      </w:r>
      <w:r w:rsidR="00A06C39">
        <w:t xml:space="preserve"> He also advised there is a new offer from David Rubens regarding presenting a tabletop exercise</w:t>
      </w:r>
      <w:r w:rsidR="00D10635">
        <w:t>/simulation</w:t>
      </w:r>
      <w:r w:rsidR="00E87E9F">
        <w:t xml:space="preserve">. MS enquired whether this </w:t>
      </w:r>
      <w:r w:rsidR="006312CA">
        <w:t>would need to be done virtually but BK advised it could be face-to-face.</w:t>
      </w:r>
    </w:p>
    <w:p w14:paraId="00E1DBAE" w14:textId="32ECA5C6" w:rsidR="00EB1CEF" w:rsidRDefault="00096409">
      <w:r>
        <w:t xml:space="preserve">MS and RV indicated there would be appetite and value in </w:t>
      </w:r>
      <w:r w:rsidR="00366409">
        <w:t>taking up this simulation offer but it would have to be positioned as not an overt sales pitch.</w:t>
      </w:r>
      <w:r w:rsidR="00F929D5">
        <w:t xml:space="preserve"> MN and AJ agreed that </w:t>
      </w:r>
      <w:proofErr w:type="gramStart"/>
      <w:r w:rsidR="00F929D5">
        <w:t>is</w:t>
      </w:r>
      <w:proofErr w:type="gramEnd"/>
      <w:r w:rsidR="00F929D5">
        <w:t xml:space="preserve"> was </w:t>
      </w:r>
      <w:r w:rsidR="00B241C5">
        <w:t>a good proposal and potentially both educational and engaging.</w:t>
      </w:r>
    </w:p>
    <w:p w14:paraId="25836B23" w14:textId="75AD79C1" w:rsidR="00EB1CEF" w:rsidRDefault="00EB1CEF">
      <w:pPr>
        <w:rPr>
          <w:b/>
          <w:bCs/>
        </w:rPr>
      </w:pPr>
      <w:r w:rsidRPr="00EB1CEF">
        <w:rPr>
          <w:b/>
          <w:bCs/>
        </w:rPr>
        <w:t>Action</w:t>
      </w:r>
      <w:r w:rsidR="00B241C5">
        <w:rPr>
          <w:b/>
          <w:bCs/>
        </w:rPr>
        <w:t xml:space="preserve"> 08/090721</w:t>
      </w:r>
      <w:r w:rsidRPr="00EB1CEF">
        <w:rPr>
          <w:b/>
          <w:bCs/>
        </w:rPr>
        <w:t xml:space="preserve"> – BK to follow up with David</w:t>
      </w:r>
      <w:r w:rsidR="00236898">
        <w:rPr>
          <w:b/>
          <w:bCs/>
        </w:rPr>
        <w:t xml:space="preserve"> Rubens regarding timing and logistics and no overt sales.</w:t>
      </w:r>
    </w:p>
    <w:p w14:paraId="1B24E763" w14:textId="0431CA4D" w:rsidR="00236898" w:rsidRDefault="00236898">
      <w:pPr>
        <w:rPr>
          <w:b/>
          <w:bCs/>
        </w:rPr>
      </w:pPr>
      <w:r>
        <w:rPr>
          <w:b/>
          <w:bCs/>
        </w:rPr>
        <w:lastRenderedPageBreak/>
        <w:t xml:space="preserve">Action 09/090721 – LK to include the October Chapter event as the leading topic on the </w:t>
      </w:r>
      <w:r w:rsidR="00E30A68">
        <w:rPr>
          <w:b/>
          <w:bCs/>
        </w:rPr>
        <w:t>agenda for the next meeting.</w:t>
      </w:r>
    </w:p>
    <w:p w14:paraId="052A926A" w14:textId="77777777" w:rsidR="004E437B" w:rsidRDefault="004E437B">
      <w:pPr>
        <w:rPr>
          <w:b/>
          <w:bCs/>
        </w:rPr>
      </w:pPr>
    </w:p>
    <w:p w14:paraId="7C2709DA" w14:textId="40461845" w:rsidR="00EB1CEF" w:rsidRDefault="004E437B">
      <w:pPr>
        <w:rPr>
          <w:sz w:val="24"/>
          <w:szCs w:val="24"/>
          <w:u w:val="single"/>
        </w:rPr>
      </w:pPr>
      <w:r w:rsidRPr="004E437B">
        <w:rPr>
          <w:sz w:val="24"/>
          <w:szCs w:val="24"/>
          <w:u w:val="single"/>
        </w:rPr>
        <w:t>South and London Forum: shared plans</w:t>
      </w:r>
      <w:r>
        <w:rPr>
          <w:sz w:val="24"/>
          <w:szCs w:val="24"/>
          <w:u w:val="single"/>
        </w:rPr>
        <w:t>:</w:t>
      </w:r>
    </w:p>
    <w:p w14:paraId="5C1DF44B" w14:textId="4BE5E83F" w:rsidR="004E437B" w:rsidRDefault="004E437B">
      <w:r>
        <w:t xml:space="preserve">The Committee is not aware of anything being planned </w:t>
      </w:r>
      <w:proofErr w:type="gramStart"/>
      <w:r>
        <w:t>in the near future</w:t>
      </w:r>
      <w:proofErr w:type="gramEnd"/>
      <w:r>
        <w:t>.</w:t>
      </w:r>
    </w:p>
    <w:p w14:paraId="69F55B1F" w14:textId="77777777" w:rsidR="004E437B" w:rsidRPr="004E437B" w:rsidRDefault="004E437B"/>
    <w:p w14:paraId="66A37766" w14:textId="458AF964" w:rsidR="00333CEB" w:rsidRDefault="006F695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</w:t>
      </w:r>
      <w:r w:rsidR="005E772F">
        <w:rPr>
          <w:sz w:val="24"/>
          <w:szCs w:val="24"/>
          <w:u w:val="single"/>
        </w:rPr>
        <w:t>:</w:t>
      </w:r>
    </w:p>
    <w:p w14:paraId="237EEEA4" w14:textId="6BB76BCE" w:rsidR="00EB1CEF" w:rsidRDefault="009C56FE">
      <w:r>
        <w:t xml:space="preserve">Whilst the meeting was in progress </w:t>
      </w:r>
      <w:r w:rsidR="00EB1CEF">
        <w:t>MN</w:t>
      </w:r>
      <w:r w:rsidR="00853581">
        <w:t xml:space="preserve"> </w:t>
      </w:r>
      <w:r>
        <w:t xml:space="preserve">advised he </w:t>
      </w:r>
      <w:r w:rsidR="00853581">
        <w:t>has</w:t>
      </w:r>
      <w:r>
        <w:t xml:space="preserve"> already</w:t>
      </w:r>
      <w:r w:rsidR="00853581">
        <w:t xml:space="preserve"> created a LinkedIn page for</w:t>
      </w:r>
      <w:r>
        <w:t xml:space="preserve"> the Summer</w:t>
      </w:r>
      <w:r w:rsidR="00853581">
        <w:t xml:space="preserve"> </w:t>
      </w:r>
      <w:proofErr w:type="spellStart"/>
      <w:r w:rsidR="00853581">
        <w:t>BCIEoE</w:t>
      </w:r>
      <w:proofErr w:type="spellEnd"/>
      <w:r w:rsidR="00DE7ACE">
        <w:t xml:space="preserve"> Chapter</w:t>
      </w:r>
      <w:r w:rsidR="00972569">
        <w:t xml:space="preserve"> event</w:t>
      </w:r>
      <w:r w:rsidR="00E204BF">
        <w:t>.</w:t>
      </w:r>
      <w:r w:rsidR="00CE1D61">
        <w:t xml:space="preserve"> Reference Action 07/090721.</w:t>
      </w:r>
    </w:p>
    <w:p w14:paraId="11F78AB6" w14:textId="777F27AF" w:rsidR="00BC0485" w:rsidRPr="00F271F8" w:rsidRDefault="00D70F05">
      <w:pPr>
        <w:rPr>
          <w:b/>
          <w:bCs/>
        </w:rPr>
      </w:pPr>
      <w:r w:rsidRPr="00F271F8">
        <w:rPr>
          <w:b/>
          <w:bCs/>
        </w:rPr>
        <w:t>Action</w:t>
      </w:r>
      <w:r w:rsidR="00972569">
        <w:rPr>
          <w:b/>
          <w:bCs/>
        </w:rPr>
        <w:t xml:space="preserve"> 10/090721</w:t>
      </w:r>
      <w:r w:rsidRPr="00F271F8">
        <w:rPr>
          <w:b/>
          <w:bCs/>
        </w:rPr>
        <w:t xml:space="preserve"> – BK to reschedule the </w:t>
      </w:r>
      <w:r w:rsidR="00F271F8" w:rsidRPr="00F271F8">
        <w:rPr>
          <w:b/>
          <w:bCs/>
        </w:rPr>
        <w:t>next BCI meeting for 27</w:t>
      </w:r>
      <w:r w:rsidR="00F271F8" w:rsidRPr="00F271F8">
        <w:rPr>
          <w:b/>
          <w:bCs/>
          <w:vertAlign w:val="superscript"/>
        </w:rPr>
        <w:t>th</w:t>
      </w:r>
      <w:r w:rsidR="00F271F8" w:rsidRPr="00F271F8">
        <w:rPr>
          <w:b/>
          <w:bCs/>
        </w:rPr>
        <w:t xml:space="preserve"> August.</w:t>
      </w:r>
    </w:p>
    <w:p w14:paraId="4F221ADB" w14:textId="6A6D118F" w:rsidR="00BC0485" w:rsidRDefault="00BC0485">
      <w:pPr>
        <w:rPr>
          <w:b/>
          <w:bCs/>
        </w:rPr>
      </w:pPr>
    </w:p>
    <w:p w14:paraId="75477828" w14:textId="5E93A9C8" w:rsidR="00BC0485" w:rsidRPr="00E91B16" w:rsidRDefault="00BC0485">
      <w:pPr>
        <w:rPr>
          <w:sz w:val="24"/>
          <w:szCs w:val="24"/>
          <w:u w:val="single"/>
        </w:rPr>
      </w:pPr>
      <w:r w:rsidRPr="00E91B16">
        <w:rPr>
          <w:sz w:val="24"/>
          <w:szCs w:val="24"/>
          <w:u w:val="single"/>
        </w:rPr>
        <w:t>Close</w:t>
      </w:r>
      <w:r w:rsidR="00E91B16">
        <w:rPr>
          <w:sz w:val="24"/>
          <w:szCs w:val="24"/>
          <w:u w:val="single"/>
        </w:rPr>
        <w:t>:</w:t>
      </w:r>
    </w:p>
    <w:p w14:paraId="0BDCF903" w14:textId="2BBC7F4C" w:rsidR="00BC0485" w:rsidRDefault="00E91B16">
      <w:r>
        <w:t xml:space="preserve">MS thanked </w:t>
      </w:r>
      <w:r w:rsidR="00EC63F0">
        <w:t>those who attended the call and wished everyone a great</w:t>
      </w:r>
      <w:r w:rsidR="00BC0485">
        <w:t xml:space="preserve"> weekend</w:t>
      </w:r>
      <w:r w:rsidR="00EC63F0">
        <w:t>.</w:t>
      </w:r>
    </w:p>
    <w:p w14:paraId="7D275BC4" w14:textId="720E314F" w:rsidR="00BC0485" w:rsidRPr="00BC0485" w:rsidRDefault="00BC0485">
      <w:r>
        <w:t xml:space="preserve">Meeting closed </w:t>
      </w:r>
      <w:r w:rsidR="00F271F8">
        <w:t xml:space="preserve">at </w:t>
      </w:r>
      <w:r>
        <w:t>10:00</w:t>
      </w:r>
      <w:r w:rsidR="00F271F8">
        <w:t>.</w:t>
      </w:r>
    </w:p>
    <w:sectPr w:rsidR="00BC0485" w:rsidRPr="00BC04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7D68" w14:textId="77777777" w:rsidR="005E5E58" w:rsidRDefault="005E5E58" w:rsidP="005E5E58">
      <w:pPr>
        <w:spacing w:after="0" w:line="240" w:lineRule="auto"/>
      </w:pPr>
      <w:r>
        <w:separator/>
      </w:r>
    </w:p>
  </w:endnote>
  <w:endnote w:type="continuationSeparator" w:id="0">
    <w:p w14:paraId="65898FC6" w14:textId="77777777" w:rsidR="005E5E58" w:rsidRDefault="005E5E58" w:rsidP="005E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3798" w14:textId="299ECBB0" w:rsidR="00F17592" w:rsidRDefault="00F17592" w:rsidP="00F17592">
    <w:pPr>
      <w:pStyle w:val="Footer"/>
    </w:pPr>
    <w:r>
      <w:rPr>
        <w:color w:val="8496B0" w:themeColor="text2" w:themeTint="99"/>
        <w:spacing w:val="60"/>
        <w:sz w:val="24"/>
        <w:szCs w:val="24"/>
      </w:rPr>
      <w:t>Version 1.</w:t>
    </w:r>
    <w:r w:rsidR="00912B96">
      <w:rPr>
        <w:color w:val="8496B0" w:themeColor="text2" w:themeTint="99"/>
        <w:spacing w:val="60"/>
        <w:sz w:val="24"/>
        <w:szCs w:val="24"/>
      </w:rPr>
      <w:t>1</w:t>
    </w:r>
    <w:r>
      <w:rPr>
        <w:color w:val="8496B0" w:themeColor="text2" w:themeTint="99"/>
        <w:spacing w:val="60"/>
        <w:sz w:val="24"/>
        <w:szCs w:val="24"/>
      </w:rPr>
      <w:t xml:space="preserve"> – </w:t>
    </w:r>
    <w:r w:rsidR="00912B96">
      <w:rPr>
        <w:color w:val="8496B0" w:themeColor="text2" w:themeTint="99"/>
        <w:spacing w:val="60"/>
        <w:sz w:val="24"/>
        <w:szCs w:val="24"/>
      </w:rPr>
      <w:t xml:space="preserve">Approved after </w:t>
    </w:r>
    <w:r>
      <w:rPr>
        <w:color w:val="8496B0" w:themeColor="text2" w:themeTint="99"/>
        <w:spacing w:val="60"/>
        <w:sz w:val="24"/>
        <w:szCs w:val="24"/>
      </w:rPr>
      <w:t>Committee review</w:t>
    </w:r>
    <w:r>
      <w:rPr>
        <w:color w:val="8496B0" w:themeColor="text2" w:themeTint="99"/>
        <w:spacing w:val="60"/>
        <w:sz w:val="24"/>
        <w:szCs w:val="24"/>
      </w:rPr>
      <w:tab/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40B2A83E" w14:textId="77777777" w:rsidR="00934AF5" w:rsidRDefault="0093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69F2" w14:textId="77777777" w:rsidR="005E5E58" w:rsidRDefault="005E5E58" w:rsidP="005E5E58">
      <w:pPr>
        <w:spacing w:after="0" w:line="240" w:lineRule="auto"/>
      </w:pPr>
      <w:r>
        <w:separator/>
      </w:r>
    </w:p>
  </w:footnote>
  <w:footnote w:type="continuationSeparator" w:id="0">
    <w:p w14:paraId="733C6AE1" w14:textId="77777777" w:rsidR="005E5E58" w:rsidRDefault="005E5E58" w:rsidP="005E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2996" w14:textId="44F7824D" w:rsidR="005E5E58" w:rsidRDefault="00912B96">
    <w:pPr>
      <w:pStyle w:val="Header"/>
    </w:pPr>
    <w:r>
      <w:t>P</w:t>
    </w:r>
    <w:r w:rsidR="005E5E58">
      <w:t>ublication ver</w:t>
    </w:r>
    <w:r w:rsidR="006B14A2">
      <w:t>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326"/>
    <w:multiLevelType w:val="hybridMultilevel"/>
    <w:tmpl w:val="E0F24EA4"/>
    <w:lvl w:ilvl="0" w:tplc="9202F3F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E4C3F"/>
    <w:multiLevelType w:val="hybridMultilevel"/>
    <w:tmpl w:val="40766A4E"/>
    <w:lvl w:ilvl="0" w:tplc="9202F3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00AC3"/>
    <w:multiLevelType w:val="hybridMultilevel"/>
    <w:tmpl w:val="0A34AD7A"/>
    <w:lvl w:ilvl="0" w:tplc="D4A8B49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5D1"/>
    <w:multiLevelType w:val="hybridMultilevel"/>
    <w:tmpl w:val="A37A0F20"/>
    <w:lvl w:ilvl="0" w:tplc="D4A8B49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24A9"/>
    <w:multiLevelType w:val="hybridMultilevel"/>
    <w:tmpl w:val="B62C4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06E18"/>
    <w:multiLevelType w:val="hybridMultilevel"/>
    <w:tmpl w:val="B0AC68F2"/>
    <w:lvl w:ilvl="0" w:tplc="D4A8B49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0496"/>
    <w:multiLevelType w:val="hybridMultilevel"/>
    <w:tmpl w:val="601A5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D221D"/>
    <w:multiLevelType w:val="hybridMultilevel"/>
    <w:tmpl w:val="C026E3A8"/>
    <w:lvl w:ilvl="0" w:tplc="D4A8B49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054A97"/>
    <w:multiLevelType w:val="hybridMultilevel"/>
    <w:tmpl w:val="A5984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81D0F"/>
    <w:multiLevelType w:val="hybridMultilevel"/>
    <w:tmpl w:val="F7AE7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24B99"/>
    <w:multiLevelType w:val="hybridMultilevel"/>
    <w:tmpl w:val="06066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A7596"/>
    <w:multiLevelType w:val="hybridMultilevel"/>
    <w:tmpl w:val="4DB6A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013D2"/>
    <w:multiLevelType w:val="hybridMultilevel"/>
    <w:tmpl w:val="371C7604"/>
    <w:lvl w:ilvl="0" w:tplc="68865CD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36815"/>
    <w:multiLevelType w:val="hybridMultilevel"/>
    <w:tmpl w:val="96FCB414"/>
    <w:lvl w:ilvl="0" w:tplc="D4A8B49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A4926"/>
    <w:multiLevelType w:val="hybridMultilevel"/>
    <w:tmpl w:val="E7CE7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52BF8"/>
    <w:multiLevelType w:val="hybridMultilevel"/>
    <w:tmpl w:val="F7C280AE"/>
    <w:lvl w:ilvl="0" w:tplc="68865CD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ED"/>
    <w:rsid w:val="000763A3"/>
    <w:rsid w:val="00096409"/>
    <w:rsid w:val="000D5F58"/>
    <w:rsid w:val="000F20C8"/>
    <w:rsid w:val="000F4924"/>
    <w:rsid w:val="00102EE2"/>
    <w:rsid w:val="00110DE0"/>
    <w:rsid w:val="00112322"/>
    <w:rsid w:val="00123055"/>
    <w:rsid w:val="001321B7"/>
    <w:rsid w:val="00173C6A"/>
    <w:rsid w:val="00185E73"/>
    <w:rsid w:val="001C14A2"/>
    <w:rsid w:val="00236898"/>
    <w:rsid w:val="00236AED"/>
    <w:rsid w:val="00240DBC"/>
    <w:rsid w:val="00243B85"/>
    <w:rsid w:val="0028493C"/>
    <w:rsid w:val="002C3976"/>
    <w:rsid w:val="002E5CAF"/>
    <w:rsid w:val="00333CEB"/>
    <w:rsid w:val="00336484"/>
    <w:rsid w:val="00346150"/>
    <w:rsid w:val="00366409"/>
    <w:rsid w:val="00386854"/>
    <w:rsid w:val="00396A87"/>
    <w:rsid w:val="003B7CD7"/>
    <w:rsid w:val="003E4211"/>
    <w:rsid w:val="00451687"/>
    <w:rsid w:val="00451CA2"/>
    <w:rsid w:val="00461BD6"/>
    <w:rsid w:val="00472071"/>
    <w:rsid w:val="004C3683"/>
    <w:rsid w:val="004C7A80"/>
    <w:rsid w:val="004E437B"/>
    <w:rsid w:val="00500C7F"/>
    <w:rsid w:val="005129F4"/>
    <w:rsid w:val="00514D0E"/>
    <w:rsid w:val="00526B22"/>
    <w:rsid w:val="00530310"/>
    <w:rsid w:val="00575A5F"/>
    <w:rsid w:val="0059279D"/>
    <w:rsid w:val="005A5732"/>
    <w:rsid w:val="005B410D"/>
    <w:rsid w:val="005C5D9F"/>
    <w:rsid w:val="005E5E58"/>
    <w:rsid w:val="005E772F"/>
    <w:rsid w:val="006312CA"/>
    <w:rsid w:val="00656D75"/>
    <w:rsid w:val="00663282"/>
    <w:rsid w:val="006827FD"/>
    <w:rsid w:val="00690BD9"/>
    <w:rsid w:val="006B14A2"/>
    <w:rsid w:val="006B59C6"/>
    <w:rsid w:val="006F3550"/>
    <w:rsid w:val="006F6950"/>
    <w:rsid w:val="007019D3"/>
    <w:rsid w:val="00774D48"/>
    <w:rsid w:val="007C5A19"/>
    <w:rsid w:val="007C7705"/>
    <w:rsid w:val="007F01CF"/>
    <w:rsid w:val="008036E7"/>
    <w:rsid w:val="0082086C"/>
    <w:rsid w:val="008313C9"/>
    <w:rsid w:val="00853581"/>
    <w:rsid w:val="008549CD"/>
    <w:rsid w:val="00855C71"/>
    <w:rsid w:val="00861AE8"/>
    <w:rsid w:val="0089396F"/>
    <w:rsid w:val="008A56EE"/>
    <w:rsid w:val="008C1DB8"/>
    <w:rsid w:val="008E02D3"/>
    <w:rsid w:val="00912B96"/>
    <w:rsid w:val="009274F5"/>
    <w:rsid w:val="00934AF5"/>
    <w:rsid w:val="009553C7"/>
    <w:rsid w:val="009605CE"/>
    <w:rsid w:val="00967ED6"/>
    <w:rsid w:val="00972569"/>
    <w:rsid w:val="009C490F"/>
    <w:rsid w:val="009C56FE"/>
    <w:rsid w:val="009D04FE"/>
    <w:rsid w:val="009D68DD"/>
    <w:rsid w:val="009E1447"/>
    <w:rsid w:val="009E7CBF"/>
    <w:rsid w:val="009F1595"/>
    <w:rsid w:val="00A06C39"/>
    <w:rsid w:val="00A07CAC"/>
    <w:rsid w:val="00A20910"/>
    <w:rsid w:val="00A33669"/>
    <w:rsid w:val="00AA2453"/>
    <w:rsid w:val="00AA7CC6"/>
    <w:rsid w:val="00AC0574"/>
    <w:rsid w:val="00AC70AD"/>
    <w:rsid w:val="00AF5D69"/>
    <w:rsid w:val="00B241C5"/>
    <w:rsid w:val="00B34678"/>
    <w:rsid w:val="00B46EAC"/>
    <w:rsid w:val="00B71CC5"/>
    <w:rsid w:val="00B763DF"/>
    <w:rsid w:val="00B942CC"/>
    <w:rsid w:val="00BC0485"/>
    <w:rsid w:val="00BC35D2"/>
    <w:rsid w:val="00BD2943"/>
    <w:rsid w:val="00C26E97"/>
    <w:rsid w:val="00C34E42"/>
    <w:rsid w:val="00C67698"/>
    <w:rsid w:val="00C8113A"/>
    <w:rsid w:val="00CA7EAE"/>
    <w:rsid w:val="00CB416D"/>
    <w:rsid w:val="00CD02CF"/>
    <w:rsid w:val="00CE1D61"/>
    <w:rsid w:val="00D01687"/>
    <w:rsid w:val="00D10635"/>
    <w:rsid w:val="00D50CBF"/>
    <w:rsid w:val="00D52FDD"/>
    <w:rsid w:val="00D70F05"/>
    <w:rsid w:val="00DC13D6"/>
    <w:rsid w:val="00DE7ACE"/>
    <w:rsid w:val="00E06AAA"/>
    <w:rsid w:val="00E204BF"/>
    <w:rsid w:val="00E22E84"/>
    <w:rsid w:val="00E30A68"/>
    <w:rsid w:val="00E335F3"/>
    <w:rsid w:val="00E37180"/>
    <w:rsid w:val="00E67290"/>
    <w:rsid w:val="00E87E9F"/>
    <w:rsid w:val="00E91B16"/>
    <w:rsid w:val="00EB1CEF"/>
    <w:rsid w:val="00EB582F"/>
    <w:rsid w:val="00EC63F0"/>
    <w:rsid w:val="00F0736A"/>
    <w:rsid w:val="00F17592"/>
    <w:rsid w:val="00F271F8"/>
    <w:rsid w:val="00F63FC6"/>
    <w:rsid w:val="00F73582"/>
    <w:rsid w:val="00F929D5"/>
    <w:rsid w:val="00FD4311"/>
    <w:rsid w:val="00FF0B8C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F17A"/>
  <w15:chartTrackingRefBased/>
  <w15:docId w15:val="{701B2E88-6D8F-4B8F-A78F-07F384D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A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A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E5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E58"/>
  </w:style>
  <w:style w:type="paragraph" w:styleId="Footer">
    <w:name w:val="footer"/>
    <w:basedOn w:val="Normal"/>
    <w:link w:val="FooterChar"/>
    <w:uiPriority w:val="99"/>
    <w:unhideWhenUsed/>
    <w:rsid w:val="005E5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E58"/>
  </w:style>
  <w:style w:type="paragraph" w:styleId="ListParagraph">
    <w:name w:val="List Paragraph"/>
    <w:basedOn w:val="Normal"/>
    <w:uiPriority w:val="34"/>
    <w:qFormat/>
    <w:rsid w:val="008A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5281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kinch</dc:creator>
  <cp:keywords/>
  <dc:description/>
  <cp:lastModifiedBy>Brian Kinch</cp:lastModifiedBy>
  <cp:revision>2</cp:revision>
  <dcterms:created xsi:type="dcterms:W3CDTF">2021-10-18T14:36:00Z</dcterms:created>
  <dcterms:modified xsi:type="dcterms:W3CDTF">2021-10-18T14:36:00Z</dcterms:modified>
</cp:coreProperties>
</file>