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E12A1" w14:textId="45CCA2DB" w:rsidR="004C3683" w:rsidRPr="00F77ED4" w:rsidRDefault="00C913E3">
      <w:pPr>
        <w:rPr>
          <w:sz w:val="32"/>
          <w:szCs w:val="32"/>
          <w:u w:val="single"/>
        </w:rPr>
      </w:pPr>
      <w:proofErr w:type="spellStart"/>
      <w:r w:rsidRPr="00F77ED4">
        <w:rPr>
          <w:sz w:val="32"/>
          <w:szCs w:val="32"/>
          <w:u w:val="single"/>
        </w:rPr>
        <w:t>BCIEoE</w:t>
      </w:r>
      <w:proofErr w:type="spellEnd"/>
      <w:r w:rsidR="001159C3" w:rsidRPr="00F77ED4">
        <w:rPr>
          <w:sz w:val="32"/>
          <w:szCs w:val="32"/>
          <w:u w:val="single"/>
        </w:rPr>
        <w:t xml:space="preserve"> –</w:t>
      </w:r>
      <w:r w:rsidRPr="00F77ED4">
        <w:rPr>
          <w:sz w:val="32"/>
          <w:szCs w:val="32"/>
          <w:u w:val="single"/>
        </w:rPr>
        <w:t xml:space="preserve"> Management</w:t>
      </w:r>
      <w:r w:rsidR="001159C3" w:rsidRPr="00F77ED4">
        <w:rPr>
          <w:sz w:val="32"/>
          <w:szCs w:val="32"/>
          <w:u w:val="single"/>
        </w:rPr>
        <w:t xml:space="preserve"> Committee</w:t>
      </w:r>
      <w:r w:rsidRPr="00F77ED4">
        <w:rPr>
          <w:sz w:val="32"/>
          <w:szCs w:val="32"/>
          <w:u w:val="single"/>
        </w:rPr>
        <w:t xml:space="preserve"> Meeting 26/01/2021</w:t>
      </w:r>
    </w:p>
    <w:p w14:paraId="1EB039A8" w14:textId="57F64EB7" w:rsidR="00C913E3" w:rsidRPr="00F77ED4" w:rsidRDefault="00C913E3">
      <w:pPr>
        <w:rPr>
          <w:sz w:val="28"/>
          <w:szCs w:val="28"/>
        </w:rPr>
      </w:pPr>
      <w:r w:rsidRPr="00F77ED4">
        <w:rPr>
          <w:sz w:val="28"/>
          <w:szCs w:val="28"/>
        </w:rPr>
        <w:t>09:30 – 11:30</w:t>
      </w:r>
      <w:r w:rsidR="001159C3" w:rsidRPr="00F77ED4">
        <w:rPr>
          <w:sz w:val="28"/>
          <w:szCs w:val="28"/>
        </w:rPr>
        <w:t xml:space="preserve"> GMT, By Zoom Teleconference</w:t>
      </w:r>
    </w:p>
    <w:p w14:paraId="35A32320" w14:textId="4E875412" w:rsidR="00C913E3" w:rsidRDefault="00C913E3"/>
    <w:p w14:paraId="38B12163" w14:textId="7E19EEEC" w:rsidR="00C913E3" w:rsidRPr="009C2EA0" w:rsidRDefault="00147F5F">
      <w:pPr>
        <w:rPr>
          <w:sz w:val="24"/>
          <w:szCs w:val="24"/>
          <w:u w:val="single"/>
        </w:rPr>
      </w:pPr>
      <w:r w:rsidRPr="009C2EA0">
        <w:rPr>
          <w:sz w:val="24"/>
          <w:szCs w:val="24"/>
          <w:u w:val="single"/>
        </w:rPr>
        <w:t>Attendees</w:t>
      </w:r>
      <w:r w:rsidR="00C913E3" w:rsidRPr="009C2EA0">
        <w:rPr>
          <w:sz w:val="24"/>
          <w:szCs w:val="24"/>
          <w:u w:val="single"/>
        </w:rPr>
        <w:t>:</w:t>
      </w:r>
    </w:p>
    <w:p w14:paraId="43EFD2D0" w14:textId="59D9D30D" w:rsidR="00147F5F" w:rsidRDefault="00147F5F" w:rsidP="00147F5F">
      <w:pPr>
        <w:pStyle w:val="NoSpacing"/>
      </w:pPr>
      <w:r>
        <w:tab/>
        <w:t>Mark Suttle, Chair</w:t>
      </w:r>
    </w:p>
    <w:p w14:paraId="3A23EB4B" w14:textId="787D4B8C" w:rsidR="00E87068" w:rsidRPr="00E42D94" w:rsidRDefault="00147F5F" w:rsidP="00E87068">
      <w:pPr>
        <w:pStyle w:val="NoSpacing"/>
        <w:rPr>
          <w:rFonts w:cstheme="minorHAnsi"/>
          <w:u w:val="single"/>
        </w:rPr>
      </w:pPr>
      <w:r>
        <w:tab/>
        <w:t xml:space="preserve">Richard </w:t>
      </w:r>
      <w:r w:rsidR="005D7CB8">
        <w:t>Verrinder, Vice Chair</w:t>
      </w:r>
      <w:r w:rsidR="00E87068" w:rsidRPr="00E87068">
        <w:rPr>
          <w:rFonts w:cstheme="minorHAnsi"/>
        </w:rPr>
        <w:t xml:space="preserve"> </w:t>
      </w:r>
      <w:r w:rsidR="00E87068" w:rsidRPr="00E87068">
        <w:rPr>
          <w:rFonts w:cstheme="minorHAnsi"/>
        </w:rPr>
        <w:tab/>
      </w:r>
      <w:r w:rsidR="00E87068" w:rsidRPr="00E87068">
        <w:rPr>
          <w:rFonts w:cstheme="minorHAnsi"/>
        </w:rPr>
        <w:tab/>
      </w:r>
      <w:r w:rsidR="00E87068" w:rsidRPr="00E87068">
        <w:rPr>
          <w:rFonts w:cstheme="minorHAnsi"/>
        </w:rPr>
        <w:tab/>
      </w:r>
      <w:r w:rsidR="00E87068" w:rsidRPr="00E87068">
        <w:rPr>
          <w:rFonts w:cstheme="minorHAnsi"/>
        </w:rPr>
        <w:tab/>
      </w:r>
      <w:r w:rsidR="00E87068" w:rsidRPr="00E87068">
        <w:rPr>
          <w:rFonts w:cstheme="minorHAnsi"/>
        </w:rPr>
        <w:tab/>
      </w:r>
      <w:r w:rsidR="00E87068" w:rsidRPr="00E42D94">
        <w:rPr>
          <w:rFonts w:cstheme="minorHAnsi"/>
          <w:u w:val="single"/>
        </w:rPr>
        <w:t>Key:</w:t>
      </w:r>
    </w:p>
    <w:p w14:paraId="0F066B13" w14:textId="77777777" w:rsidR="00E87068" w:rsidRPr="00E42D94" w:rsidRDefault="00E87068" w:rsidP="00E87068">
      <w:pPr>
        <w:pStyle w:val="NoSpacing"/>
        <w:rPr>
          <w:rFonts w:cstheme="minorHAnsi"/>
          <w:b/>
          <w:bCs/>
        </w:rPr>
      </w:pPr>
      <w:r w:rsidRPr="00E42D94">
        <w:rPr>
          <w:rFonts w:cstheme="minorHAnsi"/>
        </w:rPr>
        <w:tab/>
      </w:r>
      <w:r>
        <w:t>Brian Kinch, Secretary</w:t>
      </w:r>
      <w:r>
        <w:tab/>
      </w:r>
      <w:r w:rsidRPr="00E42D94">
        <w:rPr>
          <w:rFonts w:cstheme="minorHAnsi"/>
        </w:rPr>
        <w:tab/>
      </w:r>
      <w:r w:rsidRPr="00E42D94">
        <w:rPr>
          <w:rFonts w:cstheme="minorHAnsi"/>
        </w:rPr>
        <w:tab/>
      </w:r>
      <w:r w:rsidRPr="00E42D94">
        <w:rPr>
          <w:rFonts w:cstheme="minorHAnsi"/>
        </w:rPr>
        <w:tab/>
      </w:r>
      <w:r w:rsidRPr="00E42D94">
        <w:rPr>
          <w:rFonts w:cstheme="minorHAnsi"/>
        </w:rPr>
        <w:tab/>
      </w:r>
      <w:r w:rsidRPr="00E42D94">
        <w:rPr>
          <w:rFonts w:cstheme="minorHAnsi"/>
        </w:rPr>
        <w:tab/>
      </w:r>
      <w:r w:rsidRPr="00E42D94">
        <w:rPr>
          <w:rFonts w:cstheme="minorHAnsi"/>
          <w:b/>
          <w:bCs/>
        </w:rPr>
        <w:t>Current Actions</w:t>
      </w:r>
    </w:p>
    <w:p w14:paraId="04466EAE" w14:textId="5EFB8DB7" w:rsidR="00E87068" w:rsidRPr="00BE23DD" w:rsidRDefault="009452B4" w:rsidP="009452B4">
      <w:pPr>
        <w:pStyle w:val="NoSpacing"/>
        <w:ind w:firstLine="720"/>
      </w:pPr>
      <w:r>
        <w:t>Jim Barrow, Member</w:t>
      </w:r>
      <w:r>
        <w:tab/>
      </w:r>
      <w:r>
        <w:tab/>
      </w:r>
      <w:r w:rsidR="00E87068" w:rsidRPr="00E42D94">
        <w:rPr>
          <w:rFonts w:cstheme="minorHAnsi"/>
        </w:rPr>
        <w:tab/>
      </w:r>
      <w:r w:rsidR="00E87068" w:rsidRPr="00E42D94">
        <w:rPr>
          <w:rFonts w:cstheme="minorHAnsi"/>
        </w:rPr>
        <w:tab/>
      </w:r>
      <w:r w:rsidR="00E87068" w:rsidRPr="00E42D94">
        <w:rPr>
          <w:rFonts w:cstheme="minorHAnsi"/>
        </w:rPr>
        <w:tab/>
      </w:r>
      <w:r w:rsidR="00E87068" w:rsidRPr="00E42D94">
        <w:rPr>
          <w:rFonts w:cstheme="minorHAnsi"/>
        </w:rPr>
        <w:tab/>
      </w:r>
      <w:r w:rsidR="00E87068" w:rsidRPr="00E42D94">
        <w:rPr>
          <w:rFonts w:cstheme="minorHAnsi"/>
          <w:b/>
          <w:bCs/>
          <w:color w:val="FFC000" w:themeColor="accent4"/>
        </w:rPr>
        <w:t>Carried Forward Actions</w:t>
      </w:r>
    </w:p>
    <w:p w14:paraId="1C76FE03" w14:textId="5B951242" w:rsidR="00373312" w:rsidRDefault="00E87068" w:rsidP="00147F5F">
      <w:pPr>
        <w:pStyle w:val="NoSpacing"/>
      </w:pPr>
      <w:r w:rsidRPr="00E42D94">
        <w:rPr>
          <w:rFonts w:cstheme="minorHAnsi"/>
        </w:rPr>
        <w:tab/>
      </w:r>
      <w:r w:rsidR="006E1ED9">
        <w:t>Adrian Jolly, Member</w:t>
      </w:r>
      <w:r w:rsidR="009452B4">
        <w:tab/>
      </w:r>
      <w:r>
        <w:rPr>
          <w:rFonts w:cstheme="minorHAnsi"/>
        </w:rPr>
        <w:tab/>
      </w:r>
      <w:r>
        <w:rPr>
          <w:rFonts w:cstheme="minorHAnsi"/>
        </w:rPr>
        <w:tab/>
      </w:r>
      <w:r w:rsidRPr="00E42D94">
        <w:rPr>
          <w:rFonts w:cstheme="minorHAnsi"/>
          <w:b/>
          <w:bCs/>
          <w:color w:val="FF0000"/>
        </w:rPr>
        <w:tab/>
      </w:r>
      <w:r w:rsidRPr="00E42D94">
        <w:rPr>
          <w:rFonts w:cstheme="minorHAnsi"/>
          <w:b/>
          <w:bCs/>
          <w:color w:val="FF0000"/>
        </w:rPr>
        <w:tab/>
      </w:r>
      <w:r w:rsidRPr="00E42D94">
        <w:rPr>
          <w:rFonts w:cstheme="minorHAnsi"/>
          <w:b/>
          <w:bCs/>
          <w:color w:val="FF0000"/>
        </w:rPr>
        <w:tab/>
        <w:t>Late Action</w:t>
      </w:r>
      <w:r>
        <w:rPr>
          <w:rFonts w:cstheme="minorHAnsi"/>
          <w:b/>
          <w:bCs/>
          <w:color w:val="FF0000"/>
        </w:rPr>
        <w:t>s</w:t>
      </w:r>
    </w:p>
    <w:p w14:paraId="320D4268" w14:textId="77777777" w:rsidR="00373312" w:rsidRDefault="00373312" w:rsidP="00147F5F">
      <w:pPr>
        <w:pStyle w:val="NoSpacing"/>
      </w:pPr>
      <w:r>
        <w:tab/>
        <w:t>Matthew Neall, Member</w:t>
      </w:r>
    </w:p>
    <w:p w14:paraId="4E840BB5" w14:textId="5CE84380" w:rsidR="005D7CB8" w:rsidRPr="00147F5F" w:rsidRDefault="00373312" w:rsidP="00147F5F">
      <w:pPr>
        <w:pStyle w:val="NoSpacing"/>
      </w:pPr>
      <w:r>
        <w:tab/>
      </w:r>
      <w:r w:rsidR="00082254">
        <w:t>Lauren Kinch, Administrator</w:t>
      </w:r>
      <w:r w:rsidR="005D7CB8">
        <w:tab/>
      </w:r>
    </w:p>
    <w:p w14:paraId="7A802D6C" w14:textId="225B8EA8" w:rsidR="00147F5F" w:rsidRPr="00147F5F" w:rsidRDefault="00147F5F" w:rsidP="00147F5F">
      <w:pPr>
        <w:pStyle w:val="NoSpacing"/>
      </w:pPr>
      <w:r>
        <w:tab/>
      </w:r>
    </w:p>
    <w:p w14:paraId="24EA7179" w14:textId="55727F8F" w:rsidR="00C913E3" w:rsidRPr="009C2EA0" w:rsidRDefault="00C913E3">
      <w:pPr>
        <w:rPr>
          <w:sz w:val="24"/>
          <w:szCs w:val="24"/>
          <w:u w:val="single"/>
        </w:rPr>
      </w:pPr>
      <w:r w:rsidRPr="009C2EA0">
        <w:rPr>
          <w:sz w:val="24"/>
          <w:szCs w:val="24"/>
          <w:u w:val="single"/>
        </w:rPr>
        <w:t>Apologies:</w:t>
      </w:r>
    </w:p>
    <w:p w14:paraId="249466AB" w14:textId="20CB501C" w:rsidR="00082254" w:rsidRDefault="00082254" w:rsidP="009C2EA0">
      <w:pPr>
        <w:pStyle w:val="NoSpacing"/>
      </w:pPr>
      <w:r>
        <w:tab/>
        <w:t>David West, Ex-Officio</w:t>
      </w:r>
    </w:p>
    <w:p w14:paraId="32CD042F" w14:textId="5834CAAC" w:rsidR="00082254" w:rsidRDefault="00082254" w:rsidP="009C2EA0">
      <w:pPr>
        <w:pStyle w:val="NoSpacing"/>
      </w:pPr>
      <w:r>
        <w:tab/>
        <w:t>Tim Crackn</w:t>
      </w:r>
      <w:r w:rsidR="009C2EA0">
        <w:t>ell, Member</w:t>
      </w:r>
    </w:p>
    <w:p w14:paraId="527B8289" w14:textId="674B9E3B" w:rsidR="00C913E3" w:rsidRDefault="00C913E3"/>
    <w:p w14:paraId="5B021CD1" w14:textId="077B601A" w:rsidR="00C913E3" w:rsidRPr="009C2EA0" w:rsidRDefault="00C913E3">
      <w:pPr>
        <w:rPr>
          <w:sz w:val="24"/>
          <w:szCs w:val="24"/>
          <w:u w:val="single"/>
        </w:rPr>
      </w:pPr>
      <w:r w:rsidRPr="009C2EA0">
        <w:rPr>
          <w:sz w:val="24"/>
          <w:szCs w:val="24"/>
          <w:u w:val="single"/>
        </w:rPr>
        <w:t>Welcome:</w:t>
      </w:r>
    </w:p>
    <w:p w14:paraId="23227015" w14:textId="0ACB2B09" w:rsidR="00C913E3" w:rsidRDefault="00227117">
      <w:r>
        <w:t xml:space="preserve">MS welcomed </w:t>
      </w:r>
      <w:r w:rsidR="00CB1468">
        <w:t xml:space="preserve">everyone to the call and made </w:t>
      </w:r>
      <w:r w:rsidR="00071990">
        <w:t>apologies for those who</w:t>
      </w:r>
      <w:r w:rsidR="00EA4560">
        <w:t xml:space="preserve"> were unable to attend.</w:t>
      </w:r>
    </w:p>
    <w:p w14:paraId="2F3EA8D3" w14:textId="77777777" w:rsidR="0080006C" w:rsidRDefault="0080006C"/>
    <w:p w14:paraId="3C4F8CE1" w14:textId="37B3B0E5" w:rsidR="00315FC3" w:rsidRDefault="00315FC3" w:rsidP="00A10AB1">
      <w:pPr>
        <w:pStyle w:val="NoSpacing"/>
        <w:rPr>
          <w:sz w:val="24"/>
          <w:szCs w:val="24"/>
          <w:u w:val="single"/>
        </w:rPr>
      </w:pPr>
      <w:r w:rsidRPr="00192AA8">
        <w:rPr>
          <w:sz w:val="24"/>
          <w:szCs w:val="24"/>
          <w:u w:val="single"/>
        </w:rPr>
        <w:t xml:space="preserve">Review and approval of Minutes of meeting </w:t>
      </w:r>
      <w:r>
        <w:rPr>
          <w:sz w:val="24"/>
          <w:szCs w:val="24"/>
          <w:u w:val="single"/>
        </w:rPr>
        <w:t>18</w:t>
      </w:r>
      <w:r w:rsidRPr="00315FC3">
        <w:rPr>
          <w:sz w:val="24"/>
          <w:szCs w:val="24"/>
          <w:u w:val="single"/>
          <w:vertAlign w:val="superscript"/>
        </w:rPr>
        <w:t>th</w:t>
      </w:r>
      <w:r>
        <w:rPr>
          <w:sz w:val="24"/>
          <w:szCs w:val="24"/>
          <w:u w:val="single"/>
        </w:rPr>
        <w:t xml:space="preserve"> December</w:t>
      </w:r>
      <w:r w:rsidRPr="00192AA8">
        <w:rPr>
          <w:sz w:val="24"/>
          <w:szCs w:val="24"/>
          <w:u w:val="single"/>
        </w:rPr>
        <w:t xml:space="preserve"> 2020:</w:t>
      </w:r>
    </w:p>
    <w:p w14:paraId="039620BB" w14:textId="77777777" w:rsidR="00A10AB1" w:rsidRPr="00A10AB1" w:rsidRDefault="00A10AB1" w:rsidP="00A10AB1">
      <w:pPr>
        <w:pStyle w:val="NoSpacing"/>
        <w:rPr>
          <w:sz w:val="24"/>
          <w:szCs w:val="24"/>
          <w:u w:val="single"/>
        </w:rPr>
      </w:pPr>
    </w:p>
    <w:p w14:paraId="60714E49" w14:textId="704ECAB8" w:rsidR="00315FC3" w:rsidRDefault="00315FC3">
      <w:r>
        <w:t xml:space="preserve">The Committee have reviewed and approved the </w:t>
      </w:r>
      <w:r w:rsidR="00227117">
        <w:t>minutes from 18</w:t>
      </w:r>
      <w:r w:rsidR="00227117" w:rsidRPr="00227117">
        <w:rPr>
          <w:vertAlign w:val="superscript"/>
        </w:rPr>
        <w:t>th</w:t>
      </w:r>
      <w:r w:rsidR="00227117">
        <w:t xml:space="preserve"> December 2020 for publication.</w:t>
      </w:r>
    </w:p>
    <w:p w14:paraId="19C3E23E" w14:textId="77777777" w:rsidR="0080006C" w:rsidRDefault="0080006C"/>
    <w:p w14:paraId="4E0FBD8D" w14:textId="77777777" w:rsidR="00C913E3" w:rsidRPr="00513143" w:rsidRDefault="00C913E3">
      <w:pPr>
        <w:rPr>
          <w:sz w:val="24"/>
          <w:szCs w:val="24"/>
          <w:u w:val="single"/>
        </w:rPr>
      </w:pPr>
      <w:r w:rsidRPr="00513143">
        <w:rPr>
          <w:sz w:val="24"/>
          <w:szCs w:val="24"/>
          <w:u w:val="single"/>
        </w:rPr>
        <w:t>Record/note update on actions:</w:t>
      </w:r>
    </w:p>
    <w:p w14:paraId="374B1E5B" w14:textId="5A2A1199" w:rsidR="00C913E3" w:rsidRDefault="00C913E3">
      <w:pPr>
        <w:rPr>
          <w:b/>
          <w:bCs/>
          <w:i/>
          <w:iCs/>
        </w:rPr>
      </w:pPr>
      <w:r w:rsidRPr="00227117">
        <w:rPr>
          <w:b/>
          <w:bCs/>
          <w:i/>
          <w:iCs/>
        </w:rPr>
        <w:t>16</w:t>
      </w:r>
      <w:r w:rsidRPr="00227117">
        <w:rPr>
          <w:b/>
          <w:bCs/>
          <w:i/>
          <w:iCs/>
          <w:vertAlign w:val="superscript"/>
        </w:rPr>
        <w:t>th</w:t>
      </w:r>
      <w:r w:rsidRPr="00227117">
        <w:rPr>
          <w:b/>
          <w:bCs/>
          <w:i/>
          <w:iCs/>
        </w:rPr>
        <w:t xml:space="preserve"> October 2020:</w:t>
      </w:r>
    </w:p>
    <w:p w14:paraId="0B8F1D89" w14:textId="44B4B653" w:rsidR="00057CE2" w:rsidRPr="00934D6C" w:rsidRDefault="00325A0C" w:rsidP="00934D6C">
      <w:pPr>
        <w:pStyle w:val="ListParagraph"/>
        <w:numPr>
          <w:ilvl w:val="0"/>
          <w:numId w:val="19"/>
        </w:numPr>
        <w:rPr>
          <w:b/>
          <w:bCs/>
          <w:i/>
          <w:iCs/>
        </w:rPr>
      </w:pPr>
      <w:r w:rsidRPr="00066A15">
        <w:t>Complete.</w:t>
      </w:r>
      <w:r w:rsidR="00057CE2" w:rsidRPr="00066A15">
        <w:t xml:space="preserve"> </w:t>
      </w:r>
      <w:r w:rsidR="00792BA4">
        <w:t>‘</w:t>
      </w:r>
      <w:r w:rsidR="00057CE2" w:rsidRPr="00066A15">
        <w:t>MS to explore more details regarding the financial results, including levels of membership payment, what the payments go towards and whether there is a “war chest”.</w:t>
      </w:r>
      <w:r w:rsidR="00792BA4">
        <w:t>’</w:t>
      </w:r>
      <w:r w:rsidR="00D21715">
        <w:t xml:space="preserve"> </w:t>
      </w:r>
      <w:r w:rsidR="004F1862">
        <w:t xml:space="preserve">MS </w:t>
      </w:r>
      <w:r w:rsidR="00B120BD">
        <w:t xml:space="preserve">checked the BCI financial results which showed </w:t>
      </w:r>
      <w:r w:rsidR="00AC65B4">
        <w:t xml:space="preserve">the cash reserves for 2019/20 are slightly reduced </w:t>
      </w:r>
      <w:r w:rsidR="00487139">
        <w:t>from 2018/19, but they are broadly in line with recent years.</w:t>
      </w:r>
      <w:r w:rsidR="006515DA">
        <w:t xml:space="preserve"> The overall income has increased by 13% so the BCI has not been financially impacted by </w:t>
      </w:r>
      <w:r w:rsidR="00D47A81">
        <w:t xml:space="preserve">COVID-19. </w:t>
      </w:r>
    </w:p>
    <w:p w14:paraId="0CFC6530" w14:textId="23D2C1B6" w:rsidR="00C251C9" w:rsidRPr="006B39F9" w:rsidRDefault="00325A0C" w:rsidP="006B39F9">
      <w:pPr>
        <w:pStyle w:val="ListParagraph"/>
        <w:numPr>
          <w:ilvl w:val="0"/>
          <w:numId w:val="20"/>
        </w:numPr>
        <w:rPr>
          <w:b/>
          <w:bCs/>
          <w:i/>
          <w:iCs/>
        </w:rPr>
      </w:pPr>
      <w:r w:rsidRPr="00066A15">
        <w:t>Complete</w:t>
      </w:r>
      <w:r w:rsidR="00C251C9" w:rsidRPr="00066A15">
        <w:t xml:space="preserve">. </w:t>
      </w:r>
      <w:r w:rsidR="00792BA4">
        <w:t>‘</w:t>
      </w:r>
      <w:r w:rsidR="00C251C9" w:rsidRPr="00066A15">
        <w:t>MS to obtain an update from DT/DW on receiving minutes from senior meetings.</w:t>
      </w:r>
      <w:r w:rsidR="00792BA4">
        <w:t>’</w:t>
      </w:r>
      <w:r w:rsidR="00146C9F">
        <w:t xml:space="preserve"> MS </w:t>
      </w:r>
      <w:r w:rsidR="00A778CD">
        <w:t>received the following link from DW containing the details of the Committees and the terms of reference for each group.</w:t>
      </w:r>
      <w:r w:rsidR="00D25E00">
        <w:t xml:space="preserve"> </w:t>
      </w:r>
      <w:hyperlink r:id="rId7" w:history="1">
        <w:r w:rsidR="00414011" w:rsidRPr="002D7F40">
          <w:rPr>
            <w:rStyle w:val="Hyperlink"/>
          </w:rPr>
          <w:t>https://www.thebci.org/about-bci/governance.html</w:t>
        </w:r>
      </w:hyperlink>
    </w:p>
    <w:p w14:paraId="6FEECCA7" w14:textId="4236FB7D" w:rsidR="00414011" w:rsidRPr="00066A15" w:rsidRDefault="003261F4" w:rsidP="009104B3">
      <w:pPr>
        <w:ind w:left="360"/>
      </w:pPr>
      <w:r>
        <w:t>MS was informed by DW that the Board do</w:t>
      </w:r>
      <w:r w:rsidR="00781B52">
        <w:t>es</w:t>
      </w:r>
      <w:r>
        <w:t xml:space="preserve"> not feel it is appropriate to share the minutes taken from their meetings as the topics discussed and </w:t>
      </w:r>
      <w:r w:rsidR="009C02C7">
        <w:t>commercially confidential.</w:t>
      </w:r>
      <w:r w:rsidR="004D7D83">
        <w:t xml:space="preserve"> The Board indicated they </w:t>
      </w:r>
      <w:r w:rsidR="0072225D">
        <w:t>are looking at their approach to communication to members and</w:t>
      </w:r>
      <w:r w:rsidR="00781B52">
        <w:t xml:space="preserve"> DW will </w:t>
      </w:r>
      <w:r w:rsidR="00044C29">
        <w:t>mention the</w:t>
      </w:r>
      <w:r w:rsidR="006F2248">
        <w:t xml:space="preserve"> Committee’s</w:t>
      </w:r>
      <w:r w:rsidR="00044C29">
        <w:t xml:space="preserve"> request to the board</w:t>
      </w:r>
      <w:r w:rsidR="002C5752">
        <w:t>.</w:t>
      </w:r>
    </w:p>
    <w:p w14:paraId="78B646A8" w14:textId="6A172AE2" w:rsidR="00386B72" w:rsidRPr="00066A15" w:rsidRDefault="00325A0C" w:rsidP="006B39F9">
      <w:pPr>
        <w:pStyle w:val="ListParagraph"/>
        <w:numPr>
          <w:ilvl w:val="0"/>
          <w:numId w:val="22"/>
        </w:numPr>
      </w:pPr>
      <w:r w:rsidRPr="00066A15">
        <w:lastRenderedPageBreak/>
        <w:t>Complete.</w:t>
      </w:r>
      <w:r w:rsidR="00386B72" w:rsidRPr="00066A15">
        <w:t xml:space="preserve"> </w:t>
      </w:r>
      <w:r w:rsidR="00792BA4">
        <w:t>‘</w:t>
      </w:r>
      <w:r w:rsidR="00386B72" w:rsidRPr="00066A15">
        <w:t>MS to discuss membership benefits and paywall options with DT.</w:t>
      </w:r>
      <w:r w:rsidR="00792BA4">
        <w:t>’</w:t>
      </w:r>
      <w:r w:rsidR="00386B72" w:rsidRPr="00066A15">
        <w:t xml:space="preserve"> </w:t>
      </w:r>
      <w:r w:rsidR="002C5752">
        <w:t xml:space="preserve">MS </w:t>
      </w:r>
      <w:r w:rsidR="00954A82">
        <w:t xml:space="preserve">received an update from DW indicting </w:t>
      </w:r>
      <w:r w:rsidR="00694237">
        <w:t xml:space="preserve">he is not aware of any </w:t>
      </w:r>
      <w:r w:rsidR="00D8259D">
        <w:t xml:space="preserve">formal reviewing of membership </w:t>
      </w:r>
      <w:r w:rsidR="00C74A3B">
        <w:t>benefits;</w:t>
      </w:r>
      <w:r w:rsidR="00751D56">
        <w:t xml:space="preserve"> however, the website does have a paywall feature to </w:t>
      </w:r>
      <w:r w:rsidR="00283D74">
        <w:t xml:space="preserve">offer </w:t>
      </w:r>
      <w:r w:rsidR="00507622">
        <w:t>different access dependent on someone’s membership status.</w:t>
      </w:r>
      <w:r w:rsidR="00487612">
        <w:t xml:space="preserve"> This access is continuously monitored and </w:t>
      </w:r>
      <w:r w:rsidR="00C74A3B">
        <w:t>there may be some changes made in the future.</w:t>
      </w:r>
    </w:p>
    <w:p w14:paraId="52FD8B0C" w14:textId="450E138F" w:rsidR="003927AE" w:rsidRDefault="00375B72">
      <w:pPr>
        <w:rPr>
          <w:b/>
          <w:bCs/>
        </w:rPr>
      </w:pPr>
      <w:r>
        <w:rPr>
          <w:b/>
          <w:bCs/>
        </w:rPr>
        <w:t>Action 01/</w:t>
      </w:r>
      <w:r w:rsidR="004C5319">
        <w:rPr>
          <w:b/>
          <w:bCs/>
        </w:rPr>
        <w:t xml:space="preserve">260121 - </w:t>
      </w:r>
      <w:r w:rsidR="003927AE" w:rsidRPr="003927AE">
        <w:rPr>
          <w:b/>
          <w:bCs/>
        </w:rPr>
        <w:t xml:space="preserve">MS and BK to discuss </w:t>
      </w:r>
      <w:r w:rsidR="004C5319">
        <w:rPr>
          <w:b/>
          <w:bCs/>
        </w:rPr>
        <w:t xml:space="preserve">the review of the </w:t>
      </w:r>
      <w:r w:rsidR="003927AE" w:rsidRPr="003927AE">
        <w:rPr>
          <w:b/>
          <w:bCs/>
        </w:rPr>
        <w:t xml:space="preserve">membership benefits </w:t>
      </w:r>
      <w:r w:rsidR="004C5319">
        <w:rPr>
          <w:b/>
          <w:bCs/>
        </w:rPr>
        <w:t xml:space="preserve">with </w:t>
      </w:r>
      <w:r w:rsidR="003927AE" w:rsidRPr="003927AE">
        <w:rPr>
          <w:b/>
          <w:bCs/>
        </w:rPr>
        <w:t>DT</w:t>
      </w:r>
      <w:r w:rsidR="004C5319">
        <w:rPr>
          <w:b/>
          <w:bCs/>
        </w:rPr>
        <w:t>.</w:t>
      </w:r>
    </w:p>
    <w:p w14:paraId="4BD8660C" w14:textId="5FC70001" w:rsidR="003927AE" w:rsidRDefault="003927AE">
      <w:r w:rsidRPr="003927AE">
        <w:t xml:space="preserve">BK </w:t>
      </w:r>
      <w:r>
        <w:t xml:space="preserve">explained that </w:t>
      </w:r>
      <w:r w:rsidR="008014BC">
        <w:t xml:space="preserve">we are </w:t>
      </w:r>
      <w:r>
        <w:t xml:space="preserve">a membership association, who are trying to generate more members in a collective and common interest for everyone’s overall </w:t>
      </w:r>
      <w:proofErr w:type="gramStart"/>
      <w:r>
        <w:t>benefit</w:t>
      </w:r>
      <w:r w:rsidR="00F63E9E">
        <w:t>, but</w:t>
      </w:r>
      <w:proofErr w:type="gramEnd"/>
      <w:r w:rsidR="00F63E9E">
        <w:t xml:space="preserve"> </w:t>
      </w:r>
      <w:r>
        <w:t>being able to articulate the benefits of being a member ar</w:t>
      </w:r>
      <w:r w:rsidR="00C86E22">
        <w:t>e</w:t>
      </w:r>
      <w:r>
        <w:t xml:space="preserve"> </w:t>
      </w:r>
      <w:r w:rsidR="00C86E22">
        <w:t>fundamental in being able to attract other people.</w:t>
      </w:r>
    </w:p>
    <w:p w14:paraId="4C243AF1" w14:textId="7538EC4B" w:rsidR="00C86E22" w:rsidRDefault="00C86E22">
      <w:r>
        <w:t>JB expressed that as a Committee, we are very transparent by providing our minutes to the BCI web</w:t>
      </w:r>
      <w:r w:rsidR="00F63E9E">
        <w:t>-</w:t>
      </w:r>
      <w:proofErr w:type="gramStart"/>
      <w:r w:rsidR="00F63E9E">
        <w:t>page</w:t>
      </w:r>
      <w:r>
        <w:t>, but</w:t>
      </w:r>
      <w:proofErr w:type="gramEnd"/>
      <w:r>
        <w:t xml:space="preserve"> wonders if they are of interest to others. MS explains that the minutes are there to show others we exist and are active and if they would like to engage with us is entirely up to them.</w:t>
      </w:r>
    </w:p>
    <w:p w14:paraId="3F599D05" w14:textId="31738BD1" w:rsidR="00C86E22" w:rsidRDefault="001D565D" w:rsidP="006B39F9">
      <w:pPr>
        <w:pStyle w:val="ListParagraph"/>
        <w:numPr>
          <w:ilvl w:val="0"/>
          <w:numId w:val="24"/>
        </w:numPr>
      </w:pPr>
      <w:r w:rsidRPr="001D565D">
        <w:t>Also,</w:t>
      </w:r>
      <w:r w:rsidR="00C16A4F" w:rsidRPr="001D565D">
        <w:t xml:space="preserve"> cross </w:t>
      </w:r>
      <w:r w:rsidRPr="001D565D">
        <w:t>refers to Action 01/181220</w:t>
      </w:r>
      <w:r>
        <w:t>.</w:t>
      </w:r>
      <w:r w:rsidR="00735DA5">
        <w:t xml:space="preserve"> </w:t>
      </w:r>
      <w:r w:rsidR="00094691">
        <w:t>Closed.</w:t>
      </w:r>
      <w:r w:rsidR="00BA6C52">
        <w:t xml:space="preserve"> </w:t>
      </w:r>
      <w:r w:rsidR="00BA6C52" w:rsidRPr="00BA6C52">
        <w:t>‘MS to have DW specifically speak to a future Chapter Management Committee meeting about the BCI’s latest committee strategy.’</w:t>
      </w:r>
      <w:r w:rsidR="00094691" w:rsidRPr="00BA6C52">
        <w:t xml:space="preserve"> </w:t>
      </w:r>
      <w:r w:rsidR="00C86E22">
        <w:t>MS</w:t>
      </w:r>
      <w:r w:rsidR="00735DA5">
        <w:t xml:space="preserve"> suggested the Committee </w:t>
      </w:r>
      <w:r w:rsidR="004D17E2">
        <w:t xml:space="preserve">should be </w:t>
      </w:r>
      <w:r w:rsidR="00C86E22">
        <w:t xml:space="preserve">explicit on who we would like </w:t>
      </w:r>
      <w:r w:rsidR="00DD3A0A">
        <w:t>to attend</w:t>
      </w:r>
      <w:r w:rsidR="004D17E2">
        <w:t xml:space="preserve"> t</w:t>
      </w:r>
      <w:r w:rsidR="00DD3A0A">
        <w:t>he</w:t>
      </w:r>
      <w:r w:rsidR="004D17E2">
        <w:t xml:space="preserve"> future </w:t>
      </w:r>
      <w:r w:rsidR="00C1378A">
        <w:t>Chapter Management Committee meetings</w:t>
      </w:r>
      <w:r w:rsidR="00C86E22">
        <w:t xml:space="preserve">. </w:t>
      </w:r>
      <w:r w:rsidR="00C1378A">
        <w:t xml:space="preserve">MS believes there </w:t>
      </w:r>
      <w:r w:rsidR="00094691">
        <w:t>should not</w:t>
      </w:r>
      <w:r w:rsidR="00C1378A">
        <w:t xml:space="preserve"> be any issue</w:t>
      </w:r>
      <w:r w:rsidR="00DD3A0A">
        <w:t>, but it would be beneficial to</w:t>
      </w:r>
      <w:r w:rsidR="00C1378A">
        <w:t xml:space="preserve"> </w:t>
      </w:r>
      <w:r w:rsidR="00C86E22">
        <w:t>give the board notice</w:t>
      </w:r>
      <w:r w:rsidR="00094691">
        <w:t xml:space="preserve"> beforehand</w:t>
      </w:r>
      <w:r w:rsidR="00C86E22">
        <w:t>.</w:t>
      </w:r>
      <w:r w:rsidR="00094691">
        <w:t xml:space="preserve"> MS </w:t>
      </w:r>
      <w:r w:rsidR="00AE6BC5">
        <w:t xml:space="preserve">suggested </w:t>
      </w:r>
      <w:r w:rsidR="00E27384">
        <w:t>we</w:t>
      </w:r>
      <w:r w:rsidR="00C86E22">
        <w:t xml:space="preserve"> have the</w:t>
      </w:r>
      <w:r w:rsidR="00AE6BC5">
        <w:t xml:space="preserve"> </w:t>
      </w:r>
      <w:r w:rsidR="00C55188">
        <w:t>B</w:t>
      </w:r>
      <w:r w:rsidR="00AE6BC5">
        <w:t xml:space="preserve">oard </w:t>
      </w:r>
      <w:r w:rsidR="00C86E22">
        <w:t xml:space="preserve">attend a virtual monthly meeting or a Chapter </w:t>
      </w:r>
      <w:r w:rsidR="00E27384">
        <w:t xml:space="preserve">event </w:t>
      </w:r>
      <w:r w:rsidR="00C86E22">
        <w:t>in the future.</w:t>
      </w:r>
    </w:p>
    <w:p w14:paraId="5B775AF1" w14:textId="2B3F867F" w:rsidR="001D565D" w:rsidRPr="00C55188" w:rsidRDefault="00B83A5E" w:rsidP="00B83A5E">
      <w:pPr>
        <w:rPr>
          <w:b/>
          <w:bCs/>
        </w:rPr>
      </w:pPr>
      <w:r w:rsidRPr="00C55188">
        <w:rPr>
          <w:b/>
          <w:bCs/>
        </w:rPr>
        <w:t xml:space="preserve">Action 02/260121 – MS to </w:t>
      </w:r>
      <w:r w:rsidR="00C55188" w:rsidRPr="00C55188">
        <w:rPr>
          <w:b/>
          <w:bCs/>
        </w:rPr>
        <w:t xml:space="preserve">confirm which event a member of the </w:t>
      </w:r>
      <w:r w:rsidR="00C55188">
        <w:rPr>
          <w:b/>
          <w:bCs/>
        </w:rPr>
        <w:t>B</w:t>
      </w:r>
      <w:r w:rsidR="00C55188" w:rsidRPr="00C55188">
        <w:rPr>
          <w:b/>
          <w:bCs/>
        </w:rPr>
        <w:t>oard will be attending.</w:t>
      </w:r>
    </w:p>
    <w:p w14:paraId="78AB2400" w14:textId="2D1E7F5B" w:rsidR="00C03836" w:rsidRDefault="00C03836" w:rsidP="006B39F9">
      <w:pPr>
        <w:pStyle w:val="ListParagraph"/>
        <w:numPr>
          <w:ilvl w:val="0"/>
          <w:numId w:val="24"/>
        </w:numPr>
      </w:pPr>
      <w:r>
        <w:t xml:space="preserve">Complete. </w:t>
      </w:r>
      <w:r w:rsidR="00792BA4">
        <w:t>‘</w:t>
      </w:r>
      <w:r w:rsidR="00792BA4" w:rsidRPr="00792BA4">
        <w:t>AJ to create a brief overview of social media – what content we should have and who would keep it updated etc.’</w:t>
      </w:r>
      <w:r w:rsidR="00792BA4" w:rsidRPr="006B39F9">
        <w:rPr>
          <w:b/>
          <w:bCs/>
        </w:rPr>
        <w:t xml:space="preserve"> </w:t>
      </w:r>
      <w:r>
        <w:t>AJ</w:t>
      </w:r>
      <w:r w:rsidR="004B1827">
        <w:t xml:space="preserve"> and MN </w:t>
      </w:r>
      <w:r w:rsidR="00390E28">
        <w:t>h</w:t>
      </w:r>
      <w:r w:rsidR="004E2AA8">
        <w:t xml:space="preserve">ave provided the Committee with </w:t>
      </w:r>
      <w:r w:rsidR="00466CFF">
        <w:t>h</w:t>
      </w:r>
      <w:r>
        <w:t xml:space="preserve">igh level </w:t>
      </w:r>
      <w:r w:rsidR="00D541C3">
        <w:t>dos</w:t>
      </w:r>
      <w:r>
        <w:t xml:space="preserve"> and don’ts</w:t>
      </w:r>
      <w:r w:rsidR="00466CFF">
        <w:t xml:space="preserve"> regarding social media content</w:t>
      </w:r>
      <w:r>
        <w:t xml:space="preserve">. </w:t>
      </w:r>
      <w:r w:rsidR="00466CFF">
        <w:t>AJ has requested feedback based on th</w:t>
      </w:r>
      <w:r w:rsidR="000436E9">
        <w:t xml:space="preserve">eir brief overview </w:t>
      </w:r>
      <w:r w:rsidR="00177376">
        <w:t>so they</w:t>
      </w:r>
      <w:r w:rsidR="000436E9">
        <w:t xml:space="preserve"> can create </w:t>
      </w:r>
      <w:r>
        <w:t>something purposeful when we</w:t>
      </w:r>
      <w:r w:rsidR="00177376">
        <w:t xml:space="preserve"> have more of an understanding </w:t>
      </w:r>
      <w:r>
        <w:t>regarding the social media pages. MS</w:t>
      </w:r>
      <w:r w:rsidR="00721BD3">
        <w:t xml:space="preserve"> </w:t>
      </w:r>
      <w:r w:rsidR="002F4032">
        <w:t>commented on</w:t>
      </w:r>
      <w:r>
        <w:t xml:space="preserve"> this information</w:t>
      </w:r>
      <w:r w:rsidR="002F4032">
        <w:t xml:space="preserve"> that</w:t>
      </w:r>
      <w:r>
        <w:t xml:space="preserve"> sets the </w:t>
      </w:r>
      <w:r w:rsidR="00D541C3">
        <w:t>principals but</w:t>
      </w:r>
      <w:r w:rsidR="002F4032">
        <w:t xml:space="preserve"> questioned the clarity around the practical</w:t>
      </w:r>
      <w:r w:rsidR="00167407">
        <w:t>ities and logistics.</w:t>
      </w:r>
      <w:r>
        <w:t xml:space="preserve"> AJ</w:t>
      </w:r>
      <w:r w:rsidR="008E3108">
        <w:t xml:space="preserve"> wondered if this </w:t>
      </w:r>
      <w:r w:rsidR="00DB174D">
        <w:t xml:space="preserve">was </w:t>
      </w:r>
      <w:r w:rsidR="00D541C3">
        <w:t>going</w:t>
      </w:r>
      <w:r>
        <w:t xml:space="preserve"> to go ahead</w:t>
      </w:r>
      <w:r w:rsidR="00AF59ED">
        <w:t xml:space="preserve"> before having the designated people</w:t>
      </w:r>
      <w:r w:rsidR="00DB174D">
        <w:t xml:space="preserve"> in place to</w:t>
      </w:r>
      <w:r w:rsidR="00AF59ED">
        <w:t xml:space="preserve"> create schedules. MS</w:t>
      </w:r>
      <w:r w:rsidR="0074205E">
        <w:t xml:space="preserve"> explained that we have been given the ‘go ahead’ from the </w:t>
      </w:r>
      <w:r w:rsidR="001B0645">
        <w:t>B</w:t>
      </w:r>
      <w:r w:rsidR="0074205E">
        <w:t>oard.</w:t>
      </w:r>
    </w:p>
    <w:p w14:paraId="29538A24" w14:textId="77777777" w:rsidR="004A4DC8" w:rsidRDefault="005648D4" w:rsidP="004A4DC8">
      <w:pPr>
        <w:rPr>
          <w:b/>
          <w:bCs/>
        </w:rPr>
      </w:pPr>
      <w:r>
        <w:rPr>
          <w:b/>
          <w:bCs/>
        </w:rPr>
        <w:t>Action 0</w:t>
      </w:r>
      <w:r w:rsidR="00C55188">
        <w:rPr>
          <w:b/>
          <w:bCs/>
        </w:rPr>
        <w:t>3</w:t>
      </w:r>
      <w:r>
        <w:rPr>
          <w:b/>
          <w:bCs/>
        </w:rPr>
        <w:t xml:space="preserve">/260121 – </w:t>
      </w:r>
      <w:r w:rsidR="00AF59ED" w:rsidRPr="00AF59ED">
        <w:rPr>
          <w:b/>
          <w:bCs/>
        </w:rPr>
        <w:t>MN</w:t>
      </w:r>
      <w:r>
        <w:rPr>
          <w:b/>
          <w:bCs/>
        </w:rPr>
        <w:t xml:space="preserve"> and </w:t>
      </w:r>
      <w:r w:rsidR="00AF59ED" w:rsidRPr="00AF59ED">
        <w:rPr>
          <w:b/>
          <w:bCs/>
        </w:rPr>
        <w:t>AJ</w:t>
      </w:r>
      <w:r>
        <w:rPr>
          <w:b/>
          <w:bCs/>
        </w:rPr>
        <w:t xml:space="preserve"> are to</w:t>
      </w:r>
      <w:r w:rsidR="00AF59ED" w:rsidRPr="00AF59ED">
        <w:rPr>
          <w:b/>
          <w:bCs/>
        </w:rPr>
        <w:t xml:space="preserve"> prepare a ‘road map’ of the social media journey, </w:t>
      </w:r>
      <w:r>
        <w:rPr>
          <w:b/>
          <w:bCs/>
        </w:rPr>
        <w:t xml:space="preserve">including </w:t>
      </w:r>
      <w:r w:rsidR="00AF59ED" w:rsidRPr="00AF59ED">
        <w:rPr>
          <w:b/>
          <w:bCs/>
        </w:rPr>
        <w:t>what will be done, how frequent the posts will be made etc.</w:t>
      </w:r>
    </w:p>
    <w:p w14:paraId="19344834" w14:textId="3E4A6EC6" w:rsidR="002E7308" w:rsidRPr="006B39F9" w:rsidRDefault="00383CA6" w:rsidP="006B39F9">
      <w:pPr>
        <w:pStyle w:val="ListParagraph"/>
        <w:numPr>
          <w:ilvl w:val="0"/>
          <w:numId w:val="27"/>
        </w:numPr>
        <w:rPr>
          <w:b/>
          <w:bCs/>
        </w:rPr>
      </w:pPr>
      <w:r>
        <w:t>Closed</w:t>
      </w:r>
      <w:r w:rsidR="00AF59ED">
        <w:t xml:space="preserve">. </w:t>
      </w:r>
      <w:r w:rsidR="00502AA5" w:rsidRPr="00502AA5">
        <w:t>‘MS to ask DW to add the Rach</w:t>
      </w:r>
      <w:r w:rsidR="00E63CD5">
        <w:t>ae</w:t>
      </w:r>
      <w:r w:rsidR="00502AA5" w:rsidRPr="00502AA5">
        <w:t xml:space="preserve">l Elliott presentation, that MS </w:t>
      </w:r>
      <w:proofErr w:type="gramStart"/>
      <w:r w:rsidR="00502AA5" w:rsidRPr="00502AA5">
        <w:t>had recorded,</w:t>
      </w:r>
      <w:proofErr w:type="gramEnd"/>
      <w:r w:rsidR="00502AA5" w:rsidRPr="00502AA5">
        <w:t xml:space="preserve"> to our website page.’</w:t>
      </w:r>
      <w:r w:rsidR="00502AA5" w:rsidRPr="006B39F9">
        <w:rPr>
          <w:b/>
          <w:bCs/>
        </w:rPr>
        <w:t xml:space="preserve"> </w:t>
      </w:r>
      <w:r w:rsidR="00AF59ED">
        <w:t>Some of Rach</w:t>
      </w:r>
      <w:r w:rsidR="00E63CD5">
        <w:t>ae</w:t>
      </w:r>
      <w:r w:rsidR="00AF59ED">
        <w:t xml:space="preserve">l </w:t>
      </w:r>
      <w:r w:rsidR="00D541C3">
        <w:t>Elliott’s</w:t>
      </w:r>
      <w:r w:rsidR="00AF59ED">
        <w:t xml:space="preserve"> presentation material </w:t>
      </w:r>
      <w:r w:rsidR="00AE003A">
        <w:t>has</w:t>
      </w:r>
      <w:r w:rsidR="00AF59ED">
        <w:t xml:space="preserve"> already posted on the website,</w:t>
      </w:r>
      <w:r w:rsidR="00AE003A">
        <w:t xml:space="preserve"> and MS is </w:t>
      </w:r>
      <w:r w:rsidR="00DF36C7">
        <w:t>cautious to not duplicate what is already available.</w:t>
      </w:r>
      <w:r w:rsidR="00AF59ED">
        <w:t xml:space="preserve"> MS asked for the committee’s review of what we should</w:t>
      </w:r>
      <w:r w:rsidR="00DF36C7">
        <w:t xml:space="preserve"> with the recording from our sessions with RE back in September. </w:t>
      </w:r>
      <w:r w:rsidR="004E5FA7">
        <w:t xml:space="preserve">RV suggested leaving the current content on the website if it </w:t>
      </w:r>
      <w:r w:rsidR="008C6564">
        <w:t xml:space="preserve">is </w:t>
      </w:r>
      <w:r w:rsidR="00D541C3">
        <w:t>adequate</w:t>
      </w:r>
      <w:r w:rsidR="008C6564">
        <w:t xml:space="preserve"> but to add a link to RE’s presentation for those who are interested. </w:t>
      </w:r>
      <w:r w:rsidR="00D541C3">
        <w:t xml:space="preserve">MS </w:t>
      </w:r>
      <w:r w:rsidR="00526A86">
        <w:t xml:space="preserve">suggested </w:t>
      </w:r>
      <w:r w:rsidR="00DF0E2E">
        <w:t xml:space="preserve">speaking to DW to share RE’s presentation are she provided a unique commentary </w:t>
      </w:r>
      <w:r w:rsidR="007B1116">
        <w:t>that may be beneficial for others to hear. BK indicated</w:t>
      </w:r>
      <w:r w:rsidR="003E05F2" w:rsidRPr="003E05F2">
        <w:t xml:space="preserve"> </w:t>
      </w:r>
      <w:r w:rsidR="003E05F2">
        <w:t>that the last document relating to an event for the Chapter is 31</w:t>
      </w:r>
      <w:r w:rsidR="003E05F2" w:rsidRPr="006B39F9">
        <w:rPr>
          <w:vertAlign w:val="superscript"/>
        </w:rPr>
        <w:t>st</w:t>
      </w:r>
      <w:r w:rsidR="003E05F2">
        <w:t xml:space="preserve"> October 2019, so</w:t>
      </w:r>
      <w:r w:rsidR="007B1116">
        <w:t xml:space="preserve"> it would </w:t>
      </w:r>
      <w:r w:rsidR="00F46DB0">
        <w:t>be beneficial for the Chapter i</w:t>
      </w:r>
      <w:r w:rsidR="00BE7704">
        <w:t>f</w:t>
      </w:r>
      <w:r w:rsidR="00F46DB0">
        <w:t xml:space="preserve"> there </w:t>
      </w:r>
      <w:r w:rsidR="007C4A42">
        <w:t>is content on the web</w:t>
      </w:r>
      <w:r w:rsidR="00964679">
        <w:t>page</w:t>
      </w:r>
      <w:r w:rsidR="007C4A42">
        <w:t xml:space="preserve"> as it shows we are still active</w:t>
      </w:r>
      <w:r w:rsidR="00964679">
        <w:t xml:space="preserve">. </w:t>
      </w:r>
      <w:r w:rsidR="001009CF">
        <w:t xml:space="preserve">However, BK expressed that time may have passed </w:t>
      </w:r>
      <w:r w:rsidR="001F66A1">
        <w:t>for having the presentation uploaded as it is now no longer topical and would no longer seem meaningful to post.</w:t>
      </w:r>
    </w:p>
    <w:p w14:paraId="198EBDA4" w14:textId="77777777" w:rsidR="002E7308" w:rsidRDefault="002E7308"/>
    <w:p w14:paraId="214236D1" w14:textId="7326E5E6" w:rsidR="00365F5C" w:rsidRDefault="00CD1EDA">
      <w:pPr>
        <w:rPr>
          <w:b/>
          <w:bCs/>
          <w:i/>
          <w:iCs/>
        </w:rPr>
      </w:pPr>
      <w:r w:rsidRPr="001872F5">
        <w:rPr>
          <w:b/>
          <w:bCs/>
          <w:i/>
          <w:iCs/>
        </w:rPr>
        <w:lastRenderedPageBreak/>
        <w:t>27</w:t>
      </w:r>
      <w:r w:rsidRPr="001872F5">
        <w:rPr>
          <w:b/>
          <w:bCs/>
          <w:i/>
          <w:iCs/>
          <w:vertAlign w:val="superscript"/>
        </w:rPr>
        <w:t>th</w:t>
      </w:r>
      <w:r w:rsidRPr="001872F5">
        <w:rPr>
          <w:b/>
          <w:bCs/>
          <w:i/>
          <w:iCs/>
        </w:rPr>
        <w:t xml:space="preserve"> November:</w:t>
      </w:r>
    </w:p>
    <w:p w14:paraId="01650231" w14:textId="69E28086" w:rsidR="00CD1EDA" w:rsidRPr="00934D6C" w:rsidRDefault="00377041" w:rsidP="00754568">
      <w:pPr>
        <w:pStyle w:val="ListParagraph"/>
        <w:numPr>
          <w:ilvl w:val="0"/>
          <w:numId w:val="17"/>
        </w:numPr>
        <w:rPr>
          <w:b/>
          <w:bCs/>
          <w:i/>
          <w:iCs/>
        </w:rPr>
      </w:pPr>
      <w:r w:rsidRPr="00934D6C">
        <w:rPr>
          <w:b/>
          <w:bCs/>
          <w:color w:val="FF0000"/>
        </w:rPr>
        <w:t xml:space="preserve">LK to ensure that DW has a WIR representative amongst those who will be sent the invite to the next Chapter event. </w:t>
      </w:r>
      <w:r>
        <w:t xml:space="preserve">This action is to be carried forward until </w:t>
      </w:r>
      <w:r w:rsidR="008E63E8">
        <w:t>there is a secure date for the next event.</w:t>
      </w:r>
    </w:p>
    <w:p w14:paraId="501F0522" w14:textId="55B09A93" w:rsidR="00365F5C" w:rsidRPr="00934D6C" w:rsidRDefault="008C0743" w:rsidP="00754568">
      <w:pPr>
        <w:pStyle w:val="ListParagraph"/>
        <w:numPr>
          <w:ilvl w:val="0"/>
          <w:numId w:val="18"/>
        </w:numPr>
        <w:rPr>
          <w:b/>
          <w:bCs/>
          <w:i/>
          <w:iCs/>
        </w:rPr>
      </w:pPr>
      <w:r w:rsidRPr="00934D6C">
        <w:rPr>
          <w:b/>
          <w:bCs/>
          <w:color w:val="FF0000"/>
        </w:rPr>
        <w:t>AJ to present on Brexit at a future meeting</w:t>
      </w:r>
      <w:r w:rsidRPr="00934D6C">
        <w:rPr>
          <w:b/>
          <w:bCs/>
          <w:color w:val="FF0000"/>
          <w:sz w:val="24"/>
          <w:szCs w:val="24"/>
        </w:rPr>
        <w:t>.</w:t>
      </w:r>
      <w:r w:rsidRPr="00934D6C">
        <w:rPr>
          <w:color w:val="FF0000"/>
          <w:sz w:val="24"/>
          <w:szCs w:val="24"/>
        </w:rPr>
        <w:t xml:space="preserve"> </w:t>
      </w:r>
      <w:r>
        <w:t>This action is to be carried forward until there is a secure date for the next event.</w:t>
      </w:r>
    </w:p>
    <w:p w14:paraId="42BE4C73" w14:textId="77777777" w:rsidR="008C0743" w:rsidRPr="008C0743" w:rsidRDefault="008C0743" w:rsidP="008C0743">
      <w:pPr>
        <w:pStyle w:val="ListParagraph"/>
        <w:rPr>
          <w:b/>
          <w:bCs/>
          <w:color w:val="FFC000"/>
        </w:rPr>
      </w:pPr>
    </w:p>
    <w:p w14:paraId="3F2EA1F3" w14:textId="08AEC24D" w:rsidR="00E941DA" w:rsidRPr="008C0743" w:rsidRDefault="000E710A">
      <w:pPr>
        <w:rPr>
          <w:b/>
          <w:bCs/>
          <w:i/>
          <w:iCs/>
        </w:rPr>
      </w:pPr>
      <w:r w:rsidRPr="008C0743">
        <w:rPr>
          <w:b/>
          <w:bCs/>
          <w:i/>
          <w:iCs/>
        </w:rPr>
        <w:t>18</w:t>
      </w:r>
      <w:r w:rsidRPr="008C0743">
        <w:rPr>
          <w:b/>
          <w:bCs/>
          <w:i/>
          <w:iCs/>
          <w:vertAlign w:val="superscript"/>
        </w:rPr>
        <w:t>th</w:t>
      </w:r>
      <w:r w:rsidRPr="008C0743">
        <w:rPr>
          <w:b/>
          <w:bCs/>
          <w:i/>
          <w:iCs/>
        </w:rPr>
        <w:t xml:space="preserve"> December:</w:t>
      </w:r>
    </w:p>
    <w:p w14:paraId="69F56542" w14:textId="20F1370E" w:rsidR="00483A4D" w:rsidRDefault="00121B35" w:rsidP="00483A4D">
      <w:pPr>
        <w:pStyle w:val="ListParagraph"/>
        <w:numPr>
          <w:ilvl w:val="0"/>
          <w:numId w:val="15"/>
        </w:numPr>
      </w:pPr>
      <w:r>
        <w:t xml:space="preserve">Closed. </w:t>
      </w:r>
      <w:r w:rsidR="00503014">
        <w:t>Cross refer</w:t>
      </w:r>
      <w:r w:rsidR="00754568">
        <w:t xml:space="preserve">s </w:t>
      </w:r>
      <w:r w:rsidR="00503014">
        <w:t>to Action 10/</w:t>
      </w:r>
      <w:r w:rsidR="00D41FC2">
        <w:t>161020.</w:t>
      </w:r>
    </w:p>
    <w:p w14:paraId="0632FB62" w14:textId="6EC4FC7F" w:rsidR="00F17A5B" w:rsidRDefault="000E710A" w:rsidP="00F17A5B">
      <w:pPr>
        <w:pStyle w:val="ListParagraph"/>
        <w:numPr>
          <w:ilvl w:val="0"/>
          <w:numId w:val="15"/>
        </w:numPr>
      </w:pPr>
      <w:r>
        <w:t>Complete</w:t>
      </w:r>
      <w:r w:rsidRPr="003A3F8B">
        <w:t xml:space="preserve">. </w:t>
      </w:r>
      <w:r w:rsidR="003A3F8B" w:rsidRPr="003A3F8B">
        <w:t>‘BK to chase DW regarding updating the Chapter webpage.’</w:t>
      </w:r>
      <w:r w:rsidR="003A3F8B">
        <w:rPr>
          <w:b/>
          <w:bCs/>
        </w:rPr>
        <w:t xml:space="preserve"> </w:t>
      </w:r>
      <w:r>
        <w:t>All previous minutes have been added to the web-page.</w:t>
      </w:r>
    </w:p>
    <w:p w14:paraId="73356490" w14:textId="722B679E" w:rsidR="00D01D7A" w:rsidRPr="00F17A5B" w:rsidRDefault="00D01D7A" w:rsidP="00F17A5B">
      <w:pPr>
        <w:pStyle w:val="ListParagraph"/>
        <w:numPr>
          <w:ilvl w:val="0"/>
          <w:numId w:val="15"/>
        </w:numPr>
        <w:rPr>
          <w:color w:val="FFC000"/>
        </w:rPr>
      </w:pPr>
      <w:r w:rsidRPr="00F17A5B">
        <w:rPr>
          <w:b/>
          <w:bCs/>
          <w:color w:val="FFC000"/>
        </w:rPr>
        <w:t>Carried forward.</w:t>
      </w:r>
      <w:r w:rsidR="00DA2D97" w:rsidRPr="00F17A5B">
        <w:rPr>
          <w:b/>
          <w:bCs/>
          <w:color w:val="FFC000"/>
        </w:rPr>
        <w:t xml:space="preserve"> BK to ascertain if the 90 hours’ worth of BCI World presentations will be made available online to the membership.</w:t>
      </w:r>
    </w:p>
    <w:p w14:paraId="03EB9FC9" w14:textId="375D0017" w:rsidR="007E0E49" w:rsidRDefault="00C83936" w:rsidP="008E715D">
      <w:pPr>
        <w:pStyle w:val="ListParagraph"/>
        <w:numPr>
          <w:ilvl w:val="0"/>
          <w:numId w:val="15"/>
        </w:numPr>
      </w:pPr>
      <w:r>
        <w:t>C</w:t>
      </w:r>
      <w:r w:rsidR="007E0E49">
        <w:t>omplete</w:t>
      </w:r>
      <w:r w:rsidR="007E0E49" w:rsidRPr="00FE5CDD">
        <w:t>.</w:t>
      </w:r>
      <w:r w:rsidR="008E715D" w:rsidRPr="00FE5CDD">
        <w:t xml:space="preserve"> </w:t>
      </w:r>
      <w:r w:rsidR="00FE5CDD" w:rsidRPr="00FE5CDD">
        <w:t>‘LK to add 2021 planning to the January Committee agenda.’</w:t>
      </w:r>
      <w:r w:rsidR="00FE5CDD">
        <w:rPr>
          <w:b/>
          <w:bCs/>
        </w:rPr>
        <w:t xml:space="preserve"> </w:t>
      </w:r>
      <w:r w:rsidR="008E715D">
        <w:t>LK added 2021 planning to the agenda.</w:t>
      </w:r>
    </w:p>
    <w:p w14:paraId="24AAEFAC" w14:textId="519BCBBF" w:rsidR="00C83936" w:rsidRDefault="00AC4801" w:rsidP="008E715D">
      <w:pPr>
        <w:pStyle w:val="ListParagraph"/>
        <w:numPr>
          <w:ilvl w:val="0"/>
          <w:numId w:val="15"/>
        </w:numPr>
      </w:pPr>
      <w:r w:rsidRPr="00F17A5B">
        <w:t>Complete</w:t>
      </w:r>
      <w:r w:rsidRPr="004D1F5C">
        <w:t xml:space="preserve">. </w:t>
      </w:r>
      <w:r w:rsidR="004D1F5C" w:rsidRPr="004D1F5C">
        <w:t>‘MS to reach out to Central Office to see how we can assist the South of England considering the apparent changes to the Chapter leads in that region.’</w:t>
      </w:r>
      <w:r w:rsidR="004D1F5C">
        <w:rPr>
          <w:b/>
          <w:bCs/>
        </w:rPr>
        <w:t xml:space="preserve"> </w:t>
      </w:r>
      <w:r w:rsidR="00C83936">
        <w:t>MS has spoken to DW</w:t>
      </w:r>
      <w:r w:rsidR="00551769">
        <w:t xml:space="preserve"> and he has advised that Russ Timpson, Chair of the South of England was still active</w:t>
      </w:r>
      <w:r w:rsidR="009F780B">
        <w:t xml:space="preserve">. </w:t>
      </w:r>
    </w:p>
    <w:p w14:paraId="285BF185" w14:textId="1EBBB7D7" w:rsidR="00CB3B5D" w:rsidRDefault="001A6893" w:rsidP="006B39F9">
      <w:pPr>
        <w:pStyle w:val="ListParagraph"/>
        <w:numPr>
          <w:ilvl w:val="0"/>
          <w:numId w:val="15"/>
        </w:numPr>
      </w:pPr>
      <w:r>
        <w:t>C</w:t>
      </w:r>
      <w:r w:rsidR="0008155A">
        <w:t>omplete</w:t>
      </w:r>
      <w:r w:rsidR="0008155A" w:rsidRPr="00DB18B7">
        <w:t>.</w:t>
      </w:r>
      <w:r w:rsidRPr="00DB18B7">
        <w:t xml:space="preserve"> </w:t>
      </w:r>
      <w:r w:rsidR="00DB18B7" w:rsidRPr="00DB18B7">
        <w:t>‘MS to set up Zoom arrangements for the next meeting.’</w:t>
      </w:r>
      <w:r w:rsidR="00DB18B7">
        <w:rPr>
          <w:b/>
          <w:bCs/>
        </w:rPr>
        <w:t xml:space="preserve"> </w:t>
      </w:r>
      <w:r>
        <w:t>Zoom arrangements had been set up by MS.</w:t>
      </w:r>
    </w:p>
    <w:p w14:paraId="2CA2E3B0" w14:textId="0005955B" w:rsidR="00DC4154" w:rsidRDefault="00DC4154"/>
    <w:p w14:paraId="713F834C" w14:textId="26EF0E00" w:rsidR="00DC4154" w:rsidRDefault="00DC4154">
      <w:pPr>
        <w:rPr>
          <w:sz w:val="24"/>
          <w:szCs w:val="24"/>
          <w:u w:val="single"/>
        </w:rPr>
      </w:pPr>
      <w:r w:rsidRPr="00F27E22">
        <w:rPr>
          <w:sz w:val="24"/>
          <w:szCs w:val="24"/>
          <w:u w:val="single"/>
        </w:rPr>
        <w:t>Matter arising:</w:t>
      </w:r>
    </w:p>
    <w:p w14:paraId="1D73B2B6" w14:textId="4730350C" w:rsidR="00F050B6" w:rsidRPr="004368BF" w:rsidRDefault="00F050B6" w:rsidP="00F050B6">
      <w:r w:rsidRPr="004368BF">
        <w:t>MS</w:t>
      </w:r>
      <w:r w:rsidR="002D283E">
        <w:t xml:space="preserve"> indicated it had been</w:t>
      </w:r>
      <w:r w:rsidRPr="004368BF">
        <w:t xml:space="preserve"> mentioned in previous sessions about reaching out to membership in our region to see what they would like to hear from us</w:t>
      </w:r>
      <w:r w:rsidR="002D283E">
        <w:t xml:space="preserve"> and the p</w:t>
      </w:r>
      <w:r w:rsidRPr="004368BF">
        <w:t xml:space="preserve">otential content </w:t>
      </w:r>
      <w:r w:rsidR="002D283E">
        <w:t xml:space="preserve">they would like to see </w:t>
      </w:r>
      <w:r w:rsidRPr="004368BF">
        <w:t xml:space="preserve">for future events. </w:t>
      </w:r>
      <w:r w:rsidR="002D283E">
        <w:t xml:space="preserve">MS </w:t>
      </w:r>
      <w:r w:rsidR="003235E4">
        <w:t>queried</w:t>
      </w:r>
      <w:r w:rsidR="002D283E">
        <w:t xml:space="preserve"> whether a decision has been made </w:t>
      </w:r>
      <w:r w:rsidR="008E7B56">
        <w:t xml:space="preserve">on this </w:t>
      </w:r>
      <w:proofErr w:type="gramStart"/>
      <w:r w:rsidR="008E7B56">
        <w:t>outreach</w:t>
      </w:r>
      <w:proofErr w:type="gramEnd"/>
      <w:r w:rsidR="008E7B56">
        <w:t xml:space="preserve"> but</w:t>
      </w:r>
      <w:r w:rsidRPr="004368BF">
        <w:t xml:space="preserve"> BK </w:t>
      </w:r>
      <w:r w:rsidR="008E7B56">
        <w:t>replied that we had</w:t>
      </w:r>
      <w:r w:rsidRPr="004368BF">
        <w:t xml:space="preserve"> never concluded how we were going to </w:t>
      </w:r>
      <w:r w:rsidR="008E7B56">
        <w:t xml:space="preserve">do this, and </w:t>
      </w:r>
      <w:r w:rsidR="003235E4">
        <w:t>i</w:t>
      </w:r>
      <w:r w:rsidRPr="004368BF">
        <w:t>t would have to go via DW</w:t>
      </w:r>
      <w:r w:rsidR="003235E4">
        <w:t>.</w:t>
      </w:r>
      <w:r w:rsidRPr="004368BF">
        <w:t xml:space="preserve"> </w:t>
      </w:r>
    </w:p>
    <w:p w14:paraId="662BA705" w14:textId="4B84A423" w:rsidR="00F27E22" w:rsidRPr="003235E4" w:rsidRDefault="00F71DC3">
      <w:r w:rsidRPr="003235E4">
        <w:t xml:space="preserve">MS asked the Committee if there </w:t>
      </w:r>
      <w:r w:rsidR="008513C2" w:rsidRPr="003235E4">
        <w:t>were</w:t>
      </w:r>
      <w:r w:rsidRPr="003235E4">
        <w:t xml:space="preserve"> any other matters they would like to discu</w:t>
      </w:r>
      <w:r w:rsidR="00EA0FDB" w:rsidRPr="003235E4">
        <w:t>ss.</w:t>
      </w:r>
    </w:p>
    <w:p w14:paraId="0824B288" w14:textId="0980E51D" w:rsidR="00C22C84" w:rsidRPr="00A363C1" w:rsidRDefault="00EA0FDB">
      <w:r w:rsidRPr="00A363C1">
        <w:t>JB</w:t>
      </w:r>
      <w:r w:rsidR="007B071E" w:rsidRPr="00A363C1">
        <w:t xml:space="preserve"> </w:t>
      </w:r>
      <w:r w:rsidR="00C666D1" w:rsidRPr="00A363C1">
        <w:t>suggested inviting Heather</w:t>
      </w:r>
      <w:r w:rsidR="00D3366D" w:rsidRPr="00A363C1">
        <w:t xml:space="preserve"> M</w:t>
      </w:r>
      <w:r w:rsidR="009D3B13">
        <w:t>erchan</w:t>
      </w:r>
      <w:r w:rsidR="008D0A7C" w:rsidRPr="00A363C1">
        <w:t xml:space="preserve"> </w:t>
      </w:r>
      <w:r w:rsidR="008513C2" w:rsidRPr="00A363C1">
        <w:t>along to a future Committee meeting.</w:t>
      </w:r>
      <w:r w:rsidR="00160BBB" w:rsidRPr="00A363C1">
        <w:t xml:space="preserve"> MS agreed </w:t>
      </w:r>
      <w:r w:rsidR="00843B6F" w:rsidRPr="00A363C1">
        <w:t xml:space="preserve">it would be beneficial to </w:t>
      </w:r>
      <w:r w:rsidR="0034076A" w:rsidRPr="00A363C1">
        <w:t>ask but</w:t>
      </w:r>
      <w:r w:rsidR="00843B6F" w:rsidRPr="00A363C1">
        <w:t xml:space="preserve"> questioned if we </w:t>
      </w:r>
      <w:r w:rsidR="00E12674" w:rsidRPr="00A363C1">
        <w:t>would like</w:t>
      </w:r>
      <w:r w:rsidR="00843B6F" w:rsidRPr="00A363C1">
        <w:t xml:space="preserve"> her to attend a Committee meeting or a Chapter event.</w:t>
      </w:r>
      <w:r w:rsidR="0034076A" w:rsidRPr="00A363C1">
        <w:t xml:space="preserve"> JB </w:t>
      </w:r>
      <w:r w:rsidR="00714FC2" w:rsidRPr="00A363C1">
        <w:t xml:space="preserve">suggested putting </w:t>
      </w:r>
      <w:r w:rsidR="004D2D67" w:rsidRPr="00A363C1">
        <w:t xml:space="preserve">questions together </w:t>
      </w:r>
      <w:r w:rsidR="00A91598" w:rsidRPr="00A363C1">
        <w:t>as part of the flyer for the event</w:t>
      </w:r>
      <w:r w:rsidR="00E72497" w:rsidRPr="00A363C1">
        <w:t xml:space="preserve"> and clear them with </w:t>
      </w:r>
      <w:r w:rsidR="007B3DA2" w:rsidRPr="00A363C1">
        <w:t>Heather</w:t>
      </w:r>
      <w:r w:rsidR="00E72497" w:rsidRPr="00A363C1">
        <w:t xml:space="preserve"> first.</w:t>
      </w:r>
      <w:r w:rsidR="007B3DA2" w:rsidRPr="00A363C1">
        <w:t xml:space="preserve"> </w:t>
      </w:r>
      <w:r w:rsidR="006C6C1D" w:rsidRPr="00A363C1">
        <w:t>By doing this, s</w:t>
      </w:r>
      <w:r w:rsidR="00E72497" w:rsidRPr="00A363C1">
        <w:t xml:space="preserve">he is pre-warned about the topics we would like her to cover. </w:t>
      </w:r>
      <w:r w:rsidR="006C6C1D" w:rsidRPr="00A363C1">
        <w:t xml:space="preserve">The Committee agreed and MS </w:t>
      </w:r>
      <w:r w:rsidR="005D47A5" w:rsidRPr="00A363C1">
        <w:t>will approach DT</w:t>
      </w:r>
      <w:r w:rsidR="009C38B9" w:rsidRPr="00A363C1">
        <w:t xml:space="preserve"> </w:t>
      </w:r>
      <w:r w:rsidR="001208B0" w:rsidRPr="00A363C1">
        <w:t>to make this happen.</w:t>
      </w:r>
    </w:p>
    <w:p w14:paraId="67AF09EC" w14:textId="30E24687" w:rsidR="00C14750" w:rsidRPr="00B1033E" w:rsidRDefault="005D47A5">
      <w:pPr>
        <w:rPr>
          <w:b/>
          <w:bCs/>
        </w:rPr>
      </w:pPr>
      <w:r w:rsidRPr="00B1033E">
        <w:rPr>
          <w:b/>
          <w:bCs/>
        </w:rPr>
        <w:t>Action 0</w:t>
      </w:r>
      <w:r w:rsidR="00DE6AE8">
        <w:rPr>
          <w:b/>
          <w:bCs/>
        </w:rPr>
        <w:t>4</w:t>
      </w:r>
      <w:r w:rsidRPr="00B1033E">
        <w:rPr>
          <w:b/>
          <w:bCs/>
        </w:rPr>
        <w:t>/</w:t>
      </w:r>
      <w:r w:rsidR="00396B37" w:rsidRPr="00B1033E">
        <w:rPr>
          <w:b/>
          <w:bCs/>
        </w:rPr>
        <w:t xml:space="preserve">260221 – </w:t>
      </w:r>
      <w:r w:rsidR="00B1033E" w:rsidRPr="00B1033E">
        <w:rPr>
          <w:b/>
          <w:bCs/>
        </w:rPr>
        <w:t>ALL</w:t>
      </w:r>
      <w:r w:rsidR="00475AE1" w:rsidRPr="00B1033E">
        <w:rPr>
          <w:b/>
          <w:bCs/>
        </w:rPr>
        <w:t xml:space="preserve"> to </w:t>
      </w:r>
      <w:r w:rsidR="00B1033E" w:rsidRPr="00B1033E">
        <w:rPr>
          <w:b/>
          <w:bCs/>
        </w:rPr>
        <w:t xml:space="preserve">provide LK with their suggested questions or topics for LK to </w:t>
      </w:r>
      <w:r w:rsidR="00475AE1" w:rsidRPr="00B1033E">
        <w:rPr>
          <w:b/>
          <w:bCs/>
        </w:rPr>
        <w:t xml:space="preserve">create a consolidated </w:t>
      </w:r>
      <w:r w:rsidR="00B1033E" w:rsidRPr="00B1033E">
        <w:rPr>
          <w:b/>
          <w:bCs/>
        </w:rPr>
        <w:t xml:space="preserve">list </w:t>
      </w:r>
      <w:r w:rsidR="00396B37" w:rsidRPr="00B1033E">
        <w:rPr>
          <w:b/>
          <w:bCs/>
        </w:rPr>
        <w:t>to present to Heather</w:t>
      </w:r>
      <w:r w:rsidR="00D3366D" w:rsidRPr="00B1033E">
        <w:rPr>
          <w:b/>
          <w:bCs/>
        </w:rPr>
        <w:t xml:space="preserve"> M</w:t>
      </w:r>
      <w:r w:rsidR="009D3B13">
        <w:rPr>
          <w:b/>
          <w:bCs/>
        </w:rPr>
        <w:t>erchan</w:t>
      </w:r>
      <w:r w:rsidR="00B1033E" w:rsidRPr="00B1033E">
        <w:rPr>
          <w:b/>
          <w:bCs/>
        </w:rPr>
        <w:t>.</w:t>
      </w:r>
    </w:p>
    <w:p w14:paraId="06CDF291" w14:textId="272AEFD9" w:rsidR="00B1033E" w:rsidRDefault="00F86345">
      <w:r w:rsidRPr="00B1033E">
        <w:t>No other matters arising.</w:t>
      </w:r>
    </w:p>
    <w:p w14:paraId="307AD5F9" w14:textId="77777777" w:rsidR="004C5322" w:rsidRDefault="004C5322"/>
    <w:p w14:paraId="0163B0B4" w14:textId="0C8A187C" w:rsidR="00F86345" w:rsidRDefault="00F86345">
      <w:pPr>
        <w:rPr>
          <w:sz w:val="24"/>
          <w:szCs w:val="24"/>
          <w:u w:val="single"/>
        </w:rPr>
      </w:pPr>
      <w:r w:rsidRPr="00F86345">
        <w:rPr>
          <w:sz w:val="24"/>
          <w:szCs w:val="24"/>
          <w:u w:val="single"/>
        </w:rPr>
        <w:t>2021 Planning:</w:t>
      </w:r>
    </w:p>
    <w:p w14:paraId="594CF0A5" w14:textId="77777777" w:rsidR="009F16FE" w:rsidRDefault="007C429E">
      <w:r>
        <w:t>MS</w:t>
      </w:r>
      <w:r w:rsidR="0007262E">
        <w:t xml:space="preserve"> </w:t>
      </w:r>
      <w:r w:rsidR="005F35B6">
        <w:t>indicated that</w:t>
      </w:r>
      <w:r>
        <w:t xml:space="preserve"> d</w:t>
      </w:r>
      <w:r w:rsidR="00E50DE3">
        <w:t>ue to COVID</w:t>
      </w:r>
      <w:r w:rsidR="005F35B6">
        <w:t>-19,</w:t>
      </w:r>
      <w:r w:rsidR="00E50DE3">
        <w:t xml:space="preserve"> we w</w:t>
      </w:r>
      <w:r w:rsidR="005F35B6">
        <w:t>ould</w:t>
      </w:r>
      <w:r w:rsidR="00E50DE3">
        <w:t xml:space="preserve"> unlikely be having a </w:t>
      </w:r>
      <w:r w:rsidR="00FA4030">
        <w:t xml:space="preserve">physical </w:t>
      </w:r>
      <w:r w:rsidR="00E50DE3">
        <w:t>event this year</w:t>
      </w:r>
      <w:r w:rsidR="009206E0">
        <w:t>. If we were able to,</w:t>
      </w:r>
      <w:r w:rsidR="00FA4030">
        <w:t xml:space="preserve"> the earliest may be the summer</w:t>
      </w:r>
      <w:r w:rsidR="00E50DE3">
        <w:t xml:space="preserve">, so </w:t>
      </w:r>
      <w:r w:rsidR="009206E0">
        <w:t xml:space="preserve">MS focused the </w:t>
      </w:r>
      <w:r w:rsidR="00E50DE3">
        <w:t>discuss</w:t>
      </w:r>
      <w:r w:rsidR="009206E0">
        <w:t>ions on</w:t>
      </w:r>
      <w:r w:rsidR="00E50DE3">
        <w:t xml:space="preserve"> what virtual events </w:t>
      </w:r>
      <w:r w:rsidR="00E50DE3">
        <w:lastRenderedPageBreak/>
        <w:t>we c</w:t>
      </w:r>
      <w:r w:rsidR="009206E0">
        <w:t>ould possibly</w:t>
      </w:r>
      <w:r w:rsidR="00E50DE3">
        <w:t xml:space="preserve"> do.</w:t>
      </w:r>
      <w:r w:rsidR="00CF650C">
        <w:t xml:space="preserve"> MS suggested we look to do a p</w:t>
      </w:r>
      <w:r>
        <w:t>otential physical event in October</w:t>
      </w:r>
      <w:r w:rsidR="00326851">
        <w:t xml:space="preserve"> if the lockdown restrictions have been lifted. </w:t>
      </w:r>
    </w:p>
    <w:p w14:paraId="75805149" w14:textId="6AE6EB8C" w:rsidR="007D502E" w:rsidRDefault="00FA5018">
      <w:r>
        <w:t>For the events,</w:t>
      </w:r>
      <w:r w:rsidR="00326851">
        <w:t xml:space="preserve"> w</w:t>
      </w:r>
      <w:r w:rsidR="00692290">
        <w:t>e already have a list of topics of interest listed in the agenda table</w:t>
      </w:r>
      <w:r w:rsidR="009F16FE">
        <w:t xml:space="preserve"> </w:t>
      </w:r>
      <w:r>
        <w:t>and we have the option to invite members of the board to come and present.</w:t>
      </w:r>
      <w:r w:rsidR="006A032D">
        <w:t xml:space="preserve"> </w:t>
      </w:r>
    </w:p>
    <w:p w14:paraId="28D9FDAD" w14:textId="7EF9B29E" w:rsidR="00F86345" w:rsidRDefault="006A032D">
      <w:r>
        <w:t>M</w:t>
      </w:r>
      <w:r w:rsidR="00FB3D23">
        <w:t>S</w:t>
      </w:r>
      <w:r>
        <w:t xml:space="preserve"> asked the </w:t>
      </w:r>
      <w:r w:rsidR="007D502E">
        <w:t>C</w:t>
      </w:r>
      <w:r>
        <w:t>ommittee of their thoughts on the virtual event topi</w:t>
      </w:r>
      <w:r w:rsidR="00384D2C">
        <w:t>cs and when it could take place.</w:t>
      </w:r>
    </w:p>
    <w:p w14:paraId="0EEB4870" w14:textId="1ECF4DD3" w:rsidR="00475AE1" w:rsidRDefault="00384D2C">
      <w:r>
        <w:t>BK</w:t>
      </w:r>
      <w:r w:rsidR="00FD667A">
        <w:t xml:space="preserve"> </w:t>
      </w:r>
      <w:r w:rsidR="00BE7291">
        <w:t xml:space="preserve">mentioned </w:t>
      </w:r>
      <w:r w:rsidR="00546BB8">
        <w:t>that</w:t>
      </w:r>
      <w:r w:rsidR="00FD667A">
        <w:t xml:space="preserve"> we</w:t>
      </w:r>
      <w:r w:rsidR="00546BB8">
        <w:t xml:space="preserve"> were initially</w:t>
      </w:r>
      <w:r>
        <w:t xml:space="preserve"> target</w:t>
      </w:r>
      <w:r w:rsidR="00546BB8">
        <w:t>ing</w:t>
      </w:r>
      <w:r>
        <w:t xml:space="preserve"> the </w:t>
      </w:r>
      <w:r w:rsidR="00FD667A">
        <w:t>M</w:t>
      </w:r>
      <w:r>
        <w:t>arch</w:t>
      </w:r>
      <w:r w:rsidR="00482892">
        <w:t xml:space="preserve"> event with Rach</w:t>
      </w:r>
      <w:r w:rsidR="0097433E">
        <w:t>ae</w:t>
      </w:r>
      <w:r w:rsidR="00482892">
        <w:t>l Elliott.</w:t>
      </w:r>
      <w:r w:rsidR="00650E12">
        <w:t xml:space="preserve"> BK had done some previous outreach to</w:t>
      </w:r>
      <w:r w:rsidR="00482892">
        <w:t xml:space="preserve"> RE</w:t>
      </w:r>
      <w:r w:rsidR="00650E12">
        <w:t xml:space="preserve">, who </w:t>
      </w:r>
      <w:r w:rsidR="00482892">
        <w:t>w</w:t>
      </w:r>
      <w:r w:rsidR="00D47C58">
        <w:t xml:space="preserve">ould be prepared with </w:t>
      </w:r>
      <w:r w:rsidR="00673EF8">
        <w:t xml:space="preserve">a current topical study. BK suggested pairing this presentation with </w:t>
      </w:r>
      <w:r w:rsidR="00901D26">
        <w:t xml:space="preserve">David West piece regarding </w:t>
      </w:r>
      <w:r w:rsidR="00BD72FE">
        <w:t>C</w:t>
      </w:r>
      <w:r w:rsidR="00901D26">
        <w:t xml:space="preserve">ommunity </w:t>
      </w:r>
      <w:r w:rsidR="00BD72FE">
        <w:t>s</w:t>
      </w:r>
      <w:r w:rsidR="00901D26">
        <w:t>trategy and Committee strategy.</w:t>
      </w:r>
      <w:r w:rsidR="00BD72FE">
        <w:t xml:space="preserve"> </w:t>
      </w:r>
      <w:r w:rsidR="00B33184">
        <w:t xml:space="preserve">For event plans later in the year, BK mentioned </w:t>
      </w:r>
      <w:r w:rsidR="003F5799">
        <w:t xml:space="preserve">David Rubens had been pushed back to October to possibly be a face-to-face event, and the Brexit piece from AJ to be presented in June </w:t>
      </w:r>
      <w:r w:rsidR="00F05BEB">
        <w:t>when we sit 3-6 months post</w:t>
      </w:r>
      <w:r w:rsidR="00895A1C">
        <w:t>. BK expressed that this would all be subject to change depending on the situation at the time.</w:t>
      </w:r>
    </w:p>
    <w:p w14:paraId="737ACA16" w14:textId="43164082" w:rsidR="002162EB" w:rsidRDefault="00980255">
      <w:r>
        <w:t>MS summarised the three event</w:t>
      </w:r>
      <w:r w:rsidR="00886846">
        <w:t xml:space="preserve"> proposals and asked the Committee what they thought. </w:t>
      </w:r>
    </w:p>
    <w:p w14:paraId="402B9DB2" w14:textId="23F432D8" w:rsidR="00DA42FC" w:rsidRDefault="00C11338">
      <w:r>
        <w:t>JB questioned if a Brexit event 3-6 months later would be too late and of no further interest at that point.</w:t>
      </w:r>
      <w:r w:rsidR="00BD2FCA">
        <w:t xml:space="preserve"> MS expressed that it may be beneficial to be able to look back on what </w:t>
      </w:r>
      <w:r w:rsidR="005653FE">
        <w:t>we have</w:t>
      </w:r>
      <w:r w:rsidR="00BD2FCA">
        <w:t xml:space="preserve"> learnt</w:t>
      </w:r>
      <w:r w:rsidR="00EA43D0">
        <w:t xml:space="preserve">, and </w:t>
      </w:r>
      <w:r w:rsidR="002F44C4">
        <w:t xml:space="preserve">MS </w:t>
      </w:r>
      <w:r w:rsidR="00EA43D0">
        <w:t>would be happy to provide some content</w:t>
      </w:r>
      <w:r w:rsidR="00922E27">
        <w:t xml:space="preserve"> regarding </w:t>
      </w:r>
      <w:r w:rsidR="002F44C4">
        <w:t>the</w:t>
      </w:r>
      <w:r w:rsidR="00922E27">
        <w:t xml:space="preserve"> Brexit team </w:t>
      </w:r>
      <w:r w:rsidR="00FB1B44">
        <w:t xml:space="preserve">from a Dell </w:t>
      </w:r>
      <w:r w:rsidR="00044C9F">
        <w:t>Technologies</w:t>
      </w:r>
      <w:r w:rsidR="00FB1B44">
        <w:t xml:space="preserve"> </w:t>
      </w:r>
      <w:r w:rsidR="002F44C4">
        <w:t xml:space="preserve">perspective. </w:t>
      </w:r>
      <w:r w:rsidR="005B7ACF">
        <w:t>Sharing information about</w:t>
      </w:r>
      <w:r w:rsidR="00922E27">
        <w:t xml:space="preserve"> potential impacts</w:t>
      </w:r>
      <w:r w:rsidR="005B7ACF">
        <w:t xml:space="preserve">, </w:t>
      </w:r>
      <w:r w:rsidR="00044C9F">
        <w:t>how things materialised, how the company responded to them</w:t>
      </w:r>
      <w:r w:rsidR="0027585D">
        <w:t>, what would have been done differently</w:t>
      </w:r>
      <w:r w:rsidR="00044C9F">
        <w:t xml:space="preserve"> etc.</w:t>
      </w:r>
      <w:r w:rsidR="006C75C8">
        <w:t xml:space="preserve"> </w:t>
      </w:r>
    </w:p>
    <w:p w14:paraId="78E6D4A6" w14:textId="3113311B" w:rsidR="00CD1EDA" w:rsidRDefault="000B35C6">
      <w:r>
        <w:t xml:space="preserve">AJ agrees with MS </w:t>
      </w:r>
      <w:r w:rsidR="00DB08EE">
        <w:t xml:space="preserve">in </w:t>
      </w:r>
      <w:r w:rsidR="001A7016">
        <w:t>learning the impacts to many organisations, but AJ</w:t>
      </w:r>
      <w:r>
        <w:t xml:space="preserve"> suggest</w:t>
      </w:r>
      <w:r w:rsidR="00C5128C">
        <w:t xml:space="preserve">ed tweaking the topic and follow on from David West </w:t>
      </w:r>
      <w:r w:rsidR="00AB19FF">
        <w:t xml:space="preserve">to discuss global </w:t>
      </w:r>
      <w:r w:rsidR="00CC46E3">
        <w:t>events and how we need to factor those into our resilience planning.</w:t>
      </w:r>
      <w:r w:rsidR="00C24617">
        <w:t xml:space="preserve"> </w:t>
      </w:r>
      <w:r w:rsidR="00906775">
        <w:t xml:space="preserve">Some examples could include </w:t>
      </w:r>
      <w:r w:rsidR="00C24617">
        <w:t>C</w:t>
      </w:r>
      <w:r w:rsidR="00906775">
        <w:t>OVID-19,</w:t>
      </w:r>
      <w:r w:rsidR="00C24617">
        <w:t xml:space="preserve"> Brexit</w:t>
      </w:r>
      <w:r w:rsidR="00906775">
        <w:t>,</w:t>
      </w:r>
      <w:r w:rsidR="00C24617">
        <w:t xml:space="preserve"> cyber space</w:t>
      </w:r>
      <w:r w:rsidR="00906775">
        <w:t xml:space="preserve"> etc. </w:t>
      </w:r>
      <w:r w:rsidR="008D31DD">
        <w:t xml:space="preserve">AJ suggested using these topics to reflect </w:t>
      </w:r>
      <w:r w:rsidR="005F38C1">
        <w:t>what we have learnt but then provide an explanation on</w:t>
      </w:r>
      <w:r w:rsidR="00C24617">
        <w:t xml:space="preserve"> how</w:t>
      </w:r>
      <w:r w:rsidR="00A3250C">
        <w:t xml:space="preserve"> we could change going forward and how we would </w:t>
      </w:r>
      <w:r w:rsidR="00C24617">
        <w:t xml:space="preserve">plan and cater for large scale events </w:t>
      </w:r>
      <w:r w:rsidR="005F38C1">
        <w:t xml:space="preserve">that are </w:t>
      </w:r>
      <w:r w:rsidR="00C24617">
        <w:t>out of our control</w:t>
      </w:r>
      <w:r w:rsidR="005F38C1">
        <w:t>.</w:t>
      </w:r>
      <w:r w:rsidR="00137473">
        <w:t xml:space="preserve"> MS suggested having an event based on lesson learnt from 2020.</w:t>
      </w:r>
      <w:r w:rsidR="00E3123D">
        <w:t xml:space="preserve"> The Committee agreed this would </w:t>
      </w:r>
      <w:r w:rsidR="00A62953">
        <w:t>of interest to others</w:t>
      </w:r>
      <w:r w:rsidR="00BC706D">
        <w:t xml:space="preserve"> and </w:t>
      </w:r>
      <w:r w:rsidR="00A62953">
        <w:t xml:space="preserve">MS </w:t>
      </w:r>
      <w:r w:rsidR="00BC706D">
        <w:t>felt this would be ideal timing in June.</w:t>
      </w:r>
    </w:p>
    <w:p w14:paraId="7E4EDD92" w14:textId="2342B5FD" w:rsidR="00FE2079" w:rsidRDefault="00D00ED8">
      <w:r>
        <w:t xml:space="preserve">MS opened the discussion out to the Committee for </w:t>
      </w:r>
      <w:r w:rsidR="002F2594">
        <w:t>other</w:t>
      </w:r>
      <w:r>
        <w:t xml:space="preserve"> opinions.</w:t>
      </w:r>
    </w:p>
    <w:p w14:paraId="64960EE5" w14:textId="5B090877" w:rsidR="003D54D7" w:rsidRDefault="00081240">
      <w:r>
        <w:t>MS</w:t>
      </w:r>
      <w:r w:rsidR="001C36E5">
        <w:t xml:space="preserve"> asked BK to take the lead for the March event whilst he and AJ would take the lead for the June event.</w:t>
      </w:r>
    </w:p>
    <w:p w14:paraId="0496A54F" w14:textId="40E488D3" w:rsidR="003C5D34" w:rsidRDefault="003C5D34">
      <w:r>
        <w:t xml:space="preserve">BK mentioned about the Christmas event </w:t>
      </w:r>
      <w:r w:rsidR="00DE6AE8">
        <w:t xml:space="preserve">and the Committee ask that he </w:t>
      </w:r>
      <w:r w:rsidR="004F3FF3">
        <w:t>provisionally</w:t>
      </w:r>
      <w:r w:rsidR="00DE6AE8">
        <w:t xml:space="preserve"> book the usual arrangements. </w:t>
      </w:r>
    </w:p>
    <w:p w14:paraId="14108C3E" w14:textId="69430ED2" w:rsidR="00DE6AE8" w:rsidRPr="004F3FF3" w:rsidRDefault="00DE6AE8">
      <w:pPr>
        <w:rPr>
          <w:b/>
          <w:bCs/>
        </w:rPr>
      </w:pPr>
      <w:r w:rsidRPr="004F3FF3">
        <w:rPr>
          <w:b/>
          <w:bCs/>
        </w:rPr>
        <w:t>Action 05/</w:t>
      </w:r>
      <w:r w:rsidR="004F3FF3" w:rsidRPr="004F3FF3">
        <w:rPr>
          <w:b/>
          <w:bCs/>
        </w:rPr>
        <w:t>260121 – BK to make the usual Christmas arrangements.</w:t>
      </w:r>
    </w:p>
    <w:p w14:paraId="556E667A" w14:textId="21EEFF24" w:rsidR="009E1541" w:rsidRDefault="00787E76">
      <w:r>
        <w:t>BK</w:t>
      </w:r>
      <w:r w:rsidR="006A1935">
        <w:t xml:space="preserve"> questioned whether as a Committee we should do more this year for Business C</w:t>
      </w:r>
      <w:r>
        <w:t xml:space="preserve">ontinuity </w:t>
      </w:r>
      <w:r w:rsidR="006A1935">
        <w:t>A</w:t>
      </w:r>
      <w:r>
        <w:t xml:space="preserve">wareness </w:t>
      </w:r>
      <w:r w:rsidR="006A1935">
        <w:t>W</w:t>
      </w:r>
      <w:r>
        <w:t xml:space="preserve">eek. </w:t>
      </w:r>
      <w:r w:rsidR="00FF5265">
        <w:t>MS</w:t>
      </w:r>
      <w:r w:rsidR="006A1935">
        <w:t xml:space="preserve"> suggested using the </w:t>
      </w:r>
      <w:r w:rsidR="009B6454">
        <w:t>social media strategy and having the BCAW for the formal launch</w:t>
      </w:r>
      <w:r w:rsidR="00FF5265">
        <w:t xml:space="preserve"> </w:t>
      </w:r>
      <w:r w:rsidR="009B6454">
        <w:t xml:space="preserve">on </w:t>
      </w:r>
      <w:r w:rsidR="009E1541">
        <w:t>17</w:t>
      </w:r>
      <w:r w:rsidR="009E1541" w:rsidRPr="009E1541">
        <w:rPr>
          <w:vertAlign w:val="superscript"/>
        </w:rPr>
        <w:t>th</w:t>
      </w:r>
      <w:r w:rsidR="009E1541">
        <w:t xml:space="preserve"> -21</w:t>
      </w:r>
      <w:r w:rsidR="009E1541" w:rsidRPr="009E1541">
        <w:rPr>
          <w:vertAlign w:val="superscript"/>
        </w:rPr>
        <w:t>st</w:t>
      </w:r>
      <w:r w:rsidR="009E1541">
        <w:t xml:space="preserve"> May</w:t>
      </w:r>
      <w:r w:rsidR="009B6454">
        <w:t xml:space="preserve">. </w:t>
      </w:r>
      <w:r w:rsidR="0065338D">
        <w:t>AJ/MN</w:t>
      </w:r>
      <w:r w:rsidR="001503E1">
        <w:t xml:space="preserve"> are trying</w:t>
      </w:r>
      <w:r w:rsidR="0065338D">
        <w:t xml:space="preserve"> for March</w:t>
      </w:r>
      <w:r w:rsidR="001503E1">
        <w:t xml:space="preserve"> but could fallback to May if necessary</w:t>
      </w:r>
      <w:r w:rsidR="0065338D">
        <w:t>.</w:t>
      </w:r>
    </w:p>
    <w:p w14:paraId="68BEC7D7" w14:textId="3CCC272F" w:rsidR="00E975D1" w:rsidRDefault="00A601B6">
      <w:r>
        <w:t xml:space="preserve">Turning to the </w:t>
      </w:r>
      <w:r w:rsidR="00075EE7">
        <w:t>summary of suggested topics on the agenda, BK ask whether this needed to be revisited and changed as there are a lot of old items on there.</w:t>
      </w:r>
      <w:r w:rsidR="00E85FDA">
        <w:t xml:space="preserve"> The Committee felt that it was a helpful aide memoire but asked if it could be added as an appendix to each agenda and only </w:t>
      </w:r>
      <w:r w:rsidR="009518BB">
        <w:t>obsolete items removed.</w:t>
      </w:r>
    </w:p>
    <w:p w14:paraId="7F081C59" w14:textId="0F52661E" w:rsidR="009518BB" w:rsidRDefault="009518BB">
      <w:r>
        <w:t>RV did caution that some of the suggested contacts may have gone a little stale</w:t>
      </w:r>
      <w:r w:rsidR="0062018A">
        <w:t xml:space="preserve"> which was acknowledged.</w:t>
      </w:r>
    </w:p>
    <w:p w14:paraId="77358658" w14:textId="095C3715" w:rsidR="00A454E2" w:rsidRDefault="0090487B">
      <w:r>
        <w:lastRenderedPageBreak/>
        <w:t xml:space="preserve">MS </w:t>
      </w:r>
      <w:r w:rsidR="004977D5">
        <w:t xml:space="preserve">postulated that the use of </w:t>
      </w:r>
      <w:r w:rsidR="0062018A">
        <w:t>workplace</w:t>
      </w:r>
      <w:r w:rsidR="004977D5">
        <w:t xml:space="preserve"> recovery and data centre sites </w:t>
      </w:r>
      <w:proofErr w:type="gramStart"/>
      <w:r w:rsidR="004977D5">
        <w:t>in particular may</w:t>
      </w:r>
      <w:proofErr w:type="gramEnd"/>
      <w:r w:rsidR="004977D5">
        <w:t xml:space="preserve"> </w:t>
      </w:r>
      <w:r w:rsidR="00C757A0">
        <w:t>change,</w:t>
      </w:r>
      <w:r w:rsidR="004977D5">
        <w:t xml:space="preserve"> and this may be a useful topic for a </w:t>
      </w:r>
      <w:r w:rsidR="00C757A0">
        <w:t>medium-term</w:t>
      </w:r>
      <w:r w:rsidR="002B782A">
        <w:t xml:space="preserve"> event. The Committee agreed and felt there were various factors which post-covid working will bring to the fore.</w:t>
      </w:r>
    </w:p>
    <w:p w14:paraId="747E97C7" w14:textId="63D1CD53" w:rsidR="0062018A" w:rsidRDefault="0062018A">
      <w:r>
        <w:t xml:space="preserve">MS </w:t>
      </w:r>
      <w:r w:rsidR="002A011C">
        <w:t>also highlighted that three years on from the disaster the Grenfell topic continued to have pertinence and prominence in the media.</w:t>
      </w:r>
    </w:p>
    <w:p w14:paraId="02BEC5D8" w14:textId="6FA995CF" w:rsidR="00746C95" w:rsidRDefault="00746C95">
      <w:r>
        <w:t xml:space="preserve">MS further referenced that for him, and for the company he is working for, </w:t>
      </w:r>
      <w:r w:rsidR="00C757A0">
        <w:t>ISO Certification is high on the agenda.</w:t>
      </w:r>
    </w:p>
    <w:p w14:paraId="57E513F8" w14:textId="341AEC69" w:rsidR="00EA67AC" w:rsidRPr="00A454E2" w:rsidRDefault="00EA67AC">
      <w:r>
        <w:t>JB felt that the utilities item also had some real relevance owing to the advancement of the green agenda.</w:t>
      </w:r>
      <w:r w:rsidR="00C74900">
        <w:t xml:space="preserve"> MS concurred and suggested that </w:t>
      </w:r>
      <w:r w:rsidR="005C2587">
        <w:t>Sizewell C would fall into the same category.</w:t>
      </w:r>
    </w:p>
    <w:p w14:paraId="49AEB7A4" w14:textId="4E070392" w:rsidR="00ED045E" w:rsidRPr="00C533BA" w:rsidRDefault="0047613B">
      <w:pPr>
        <w:rPr>
          <w:b/>
          <w:bCs/>
        </w:rPr>
      </w:pPr>
      <w:r w:rsidRPr="00C533BA">
        <w:rPr>
          <w:b/>
          <w:bCs/>
        </w:rPr>
        <w:t xml:space="preserve">Action 06/260121 – ALL to advise BK on any update </w:t>
      </w:r>
      <w:r w:rsidR="00C533BA" w:rsidRPr="00C533BA">
        <w:rPr>
          <w:b/>
          <w:bCs/>
        </w:rPr>
        <w:t xml:space="preserve">to </w:t>
      </w:r>
      <w:r w:rsidRPr="00C533BA">
        <w:rPr>
          <w:b/>
          <w:bCs/>
        </w:rPr>
        <w:t>the topics on the agenda</w:t>
      </w:r>
      <w:r w:rsidR="00C533BA" w:rsidRPr="00C533BA">
        <w:rPr>
          <w:b/>
          <w:bCs/>
        </w:rPr>
        <w:t xml:space="preserve">, such that he can amend and </w:t>
      </w:r>
      <w:r w:rsidRPr="00C533BA">
        <w:rPr>
          <w:b/>
          <w:bCs/>
        </w:rPr>
        <w:t>move it to an appendix.</w:t>
      </w:r>
    </w:p>
    <w:p w14:paraId="08123F8C" w14:textId="36840C4D" w:rsidR="00ED3E03" w:rsidRDefault="00ED3E03"/>
    <w:p w14:paraId="02D8BC12" w14:textId="4001B138" w:rsidR="001E2952" w:rsidRPr="001E2952" w:rsidRDefault="001E2952">
      <w:pPr>
        <w:rPr>
          <w:sz w:val="24"/>
          <w:szCs w:val="24"/>
          <w:u w:val="single"/>
        </w:rPr>
      </w:pPr>
      <w:r w:rsidRPr="001E2952">
        <w:rPr>
          <w:sz w:val="24"/>
          <w:szCs w:val="24"/>
          <w:u w:val="single"/>
        </w:rPr>
        <w:t xml:space="preserve">South and London </w:t>
      </w:r>
      <w:r w:rsidR="00E14F46">
        <w:rPr>
          <w:sz w:val="24"/>
          <w:szCs w:val="24"/>
          <w:u w:val="single"/>
        </w:rPr>
        <w:t>Chapter</w:t>
      </w:r>
      <w:r w:rsidRPr="001E2952">
        <w:rPr>
          <w:sz w:val="24"/>
          <w:szCs w:val="24"/>
          <w:u w:val="single"/>
        </w:rPr>
        <w:t>: shared plans</w:t>
      </w:r>
    </w:p>
    <w:p w14:paraId="490D2F4E" w14:textId="5C2DA0DB" w:rsidR="00C913E3" w:rsidRDefault="006614AC">
      <w:r>
        <w:t xml:space="preserve">MS reflected that the South </w:t>
      </w:r>
      <w:r w:rsidR="006B46CB">
        <w:t>Chapter</w:t>
      </w:r>
      <w:r>
        <w:t xml:space="preserve"> had been covered earlier in this agenda and that he had no update in connection with the London </w:t>
      </w:r>
      <w:r w:rsidR="006B46CB">
        <w:t>Chapter</w:t>
      </w:r>
      <w:r>
        <w:t>, although MS considered the Chairmanship of the latter had no</w:t>
      </w:r>
      <w:r w:rsidR="00E36C64">
        <w:t>t</w:t>
      </w:r>
      <w:r>
        <w:t xml:space="preserve"> changed.</w:t>
      </w:r>
    </w:p>
    <w:p w14:paraId="3ACADD95" w14:textId="7D5AA4D4" w:rsidR="00E36C64" w:rsidRDefault="00E36C64"/>
    <w:p w14:paraId="19725001" w14:textId="5173FAEC" w:rsidR="00E36C64" w:rsidRPr="00E36C64" w:rsidRDefault="00E36C64">
      <w:pPr>
        <w:rPr>
          <w:sz w:val="24"/>
          <w:szCs w:val="24"/>
          <w:u w:val="single"/>
        </w:rPr>
      </w:pPr>
      <w:r w:rsidRPr="00E36C64">
        <w:rPr>
          <w:sz w:val="24"/>
          <w:szCs w:val="24"/>
          <w:u w:val="single"/>
        </w:rPr>
        <w:t>Any other business</w:t>
      </w:r>
    </w:p>
    <w:p w14:paraId="3D4D72A0" w14:textId="40060D6A" w:rsidR="00C913E3" w:rsidRDefault="008471F8">
      <w:r>
        <w:t xml:space="preserve">RV indicated he had seen the sad news of Jim Burtles passing away and all the Committee </w:t>
      </w:r>
      <w:r w:rsidR="00C313C7">
        <w:t xml:space="preserve">shared a sense of sorrow in having lost such an important representative for the profession. BK indicated that he had </w:t>
      </w:r>
      <w:r w:rsidR="001462B7">
        <w:t xml:space="preserve">suggested in response to the </w:t>
      </w:r>
      <w:r w:rsidR="00306660">
        <w:t>announcement</w:t>
      </w:r>
      <w:r w:rsidR="001462B7">
        <w:t xml:space="preserve"> on social media that the BCI should consider creating an award in Jim’s name</w:t>
      </w:r>
      <w:r w:rsidR="00306660">
        <w:t>, in support of his contribution over the years and values.</w:t>
      </w:r>
    </w:p>
    <w:p w14:paraId="433D82C2" w14:textId="7F50C0F6" w:rsidR="00CA1066" w:rsidRPr="009D3B13" w:rsidRDefault="00CA1066">
      <w:pPr>
        <w:rPr>
          <w:b/>
          <w:bCs/>
        </w:rPr>
      </w:pPr>
      <w:r w:rsidRPr="009D3B13">
        <w:rPr>
          <w:b/>
          <w:bCs/>
        </w:rPr>
        <w:t>Action 07/260121 – BK to raise the proposal for an award direct to</w:t>
      </w:r>
      <w:r w:rsidR="009D3B13" w:rsidRPr="009D3B13">
        <w:rPr>
          <w:b/>
          <w:bCs/>
        </w:rPr>
        <w:t xml:space="preserve"> Central Office.</w:t>
      </w:r>
    </w:p>
    <w:p w14:paraId="4D586D55" w14:textId="767A750A" w:rsidR="00C913E3" w:rsidRDefault="00AF3BEF">
      <w:r>
        <w:t xml:space="preserve">JB asked whether the Chapter team leaders meeting had ever gone </w:t>
      </w:r>
      <w:r w:rsidR="0058784C">
        <w:t>ahead,</w:t>
      </w:r>
      <w:r>
        <w:t xml:space="preserve"> and </w:t>
      </w:r>
      <w:r w:rsidR="00C47350">
        <w:t>MS advised not to his knowledge.</w:t>
      </w:r>
    </w:p>
    <w:p w14:paraId="2EACAAF3" w14:textId="064F5597" w:rsidR="00B50694" w:rsidRDefault="00B50694">
      <w:r>
        <w:t xml:space="preserve">BK </w:t>
      </w:r>
      <w:r w:rsidR="0031749E">
        <w:t xml:space="preserve">reflected on a piece of work that he had seen from a former colleague, now with Vodafone, about the </w:t>
      </w:r>
      <w:r w:rsidR="002B5FF6">
        <w:t>lasting impacts of COVID-19.</w:t>
      </w:r>
      <w:r w:rsidR="00AC62D4">
        <w:t xml:space="preserve"> BK felt it would be useful for the BCI to be producing a summary view based upon their </w:t>
      </w:r>
      <w:r w:rsidR="00521898">
        <w:t>studies and experience suggesting how such impacts could be best managed or capitalised on.</w:t>
      </w:r>
      <w:r w:rsidR="00EF5389">
        <w:t xml:space="preserve"> The Committee agreed and felt this was probably another example of where a </w:t>
      </w:r>
      <w:r w:rsidR="00D767AE">
        <w:t>“talking head” would be desirable</w:t>
      </w:r>
      <w:r w:rsidR="003549E8">
        <w:t xml:space="preserve"> and to help drive </w:t>
      </w:r>
      <w:r w:rsidR="000B04C2">
        <w:t xml:space="preserve">presence and leadership </w:t>
      </w:r>
      <w:r w:rsidR="00B5311A">
        <w:t>from the BCI</w:t>
      </w:r>
      <w:r w:rsidR="00D767AE">
        <w:t xml:space="preserve">. </w:t>
      </w:r>
      <w:r w:rsidR="008619B7">
        <w:t xml:space="preserve">JB felt that this would be an interesting topic to cover at the </w:t>
      </w:r>
      <w:r w:rsidR="000B04C2">
        <w:t>March/</w:t>
      </w:r>
      <w:r w:rsidR="008619B7">
        <w:t>June event.</w:t>
      </w:r>
    </w:p>
    <w:p w14:paraId="2C9344FE" w14:textId="37FD6060" w:rsidR="007A5E58" w:rsidRDefault="00AE1F2E">
      <w:r>
        <w:t xml:space="preserve">MS enquired whether </w:t>
      </w:r>
      <w:r w:rsidR="00645DEF">
        <w:t xml:space="preserve">the Committee should do a communication its constituents about what they might to hear </w:t>
      </w:r>
      <w:r w:rsidR="00307C84">
        <w:t>from the Chapter over the next 12 months.</w:t>
      </w:r>
    </w:p>
    <w:p w14:paraId="573B7E0A" w14:textId="017D6166" w:rsidR="00FF44AE" w:rsidRDefault="007E75FA">
      <w:pPr>
        <w:rPr>
          <w:b/>
          <w:bCs/>
        </w:rPr>
      </w:pPr>
      <w:r w:rsidRPr="005D3C33">
        <w:rPr>
          <w:b/>
          <w:bCs/>
        </w:rPr>
        <w:t xml:space="preserve">Action 08/260121 – BK to </w:t>
      </w:r>
      <w:r w:rsidR="005D3C33" w:rsidRPr="005D3C33">
        <w:rPr>
          <w:b/>
          <w:bCs/>
        </w:rPr>
        <w:t>include a “what else do you want to hear</w:t>
      </w:r>
      <w:r w:rsidR="00BB7526">
        <w:rPr>
          <w:b/>
          <w:bCs/>
        </w:rPr>
        <w:t>?</w:t>
      </w:r>
      <w:r w:rsidR="005D3C33" w:rsidRPr="005D3C33">
        <w:rPr>
          <w:b/>
          <w:bCs/>
        </w:rPr>
        <w:t>” on the communication for the March event.</w:t>
      </w:r>
    </w:p>
    <w:p w14:paraId="420E3961" w14:textId="36BC2857" w:rsidR="00546BE2" w:rsidRDefault="00546BE2">
      <w:pPr>
        <w:rPr>
          <w:b/>
          <w:bCs/>
        </w:rPr>
      </w:pPr>
    </w:p>
    <w:p w14:paraId="6B645856" w14:textId="039DC711" w:rsidR="00546BE2" w:rsidRDefault="00546BE2">
      <w:pPr>
        <w:rPr>
          <w:b/>
          <w:bCs/>
        </w:rPr>
      </w:pPr>
    </w:p>
    <w:p w14:paraId="56EA9956" w14:textId="77777777" w:rsidR="00546BE2" w:rsidRPr="005D3C33" w:rsidRDefault="00546BE2">
      <w:pPr>
        <w:rPr>
          <w:b/>
          <w:bCs/>
        </w:rPr>
      </w:pPr>
    </w:p>
    <w:p w14:paraId="14124449" w14:textId="4023BE67" w:rsidR="00FF44AE" w:rsidRDefault="00EF5389">
      <w:pPr>
        <w:rPr>
          <w:sz w:val="24"/>
          <w:szCs w:val="24"/>
          <w:u w:val="single"/>
        </w:rPr>
      </w:pPr>
      <w:r w:rsidRPr="00EF5389">
        <w:rPr>
          <w:sz w:val="24"/>
          <w:szCs w:val="24"/>
          <w:u w:val="single"/>
        </w:rPr>
        <w:lastRenderedPageBreak/>
        <w:t>Close</w:t>
      </w:r>
    </w:p>
    <w:p w14:paraId="67AAB1ED" w14:textId="364C5567" w:rsidR="007A5E58" w:rsidRDefault="007A5E58">
      <w:r>
        <w:t xml:space="preserve">With thanks to all, MS closed the meeting at </w:t>
      </w:r>
      <w:r w:rsidR="00727846">
        <w:t>11:20.</w:t>
      </w:r>
    </w:p>
    <w:p w14:paraId="29751E0C" w14:textId="0255C6A8" w:rsidR="008D3CDD" w:rsidRPr="00A010C8" w:rsidRDefault="008D3CDD">
      <w:pPr>
        <w:rPr>
          <w:b/>
          <w:bCs/>
          <w:sz w:val="24"/>
          <w:szCs w:val="24"/>
          <w:u w:val="single"/>
        </w:rPr>
      </w:pPr>
      <w:r w:rsidRPr="00A010C8">
        <w:rPr>
          <w:b/>
          <w:bCs/>
        </w:rPr>
        <w:t xml:space="preserve">Action 09/260121 – </w:t>
      </w:r>
      <w:r w:rsidR="00A010C8" w:rsidRPr="00A010C8">
        <w:rPr>
          <w:b/>
          <w:bCs/>
        </w:rPr>
        <w:t>B</w:t>
      </w:r>
      <w:r w:rsidRPr="00A010C8">
        <w:rPr>
          <w:b/>
          <w:bCs/>
        </w:rPr>
        <w:t xml:space="preserve">K to send out a revised invite for the next meeting </w:t>
      </w:r>
      <w:r w:rsidR="00A010C8" w:rsidRPr="00A010C8">
        <w:rPr>
          <w:b/>
          <w:bCs/>
        </w:rPr>
        <w:t>25</w:t>
      </w:r>
      <w:r w:rsidR="00A010C8" w:rsidRPr="00A010C8">
        <w:rPr>
          <w:b/>
          <w:bCs/>
          <w:vertAlign w:val="superscript"/>
        </w:rPr>
        <w:t>th</w:t>
      </w:r>
      <w:r w:rsidR="00A010C8" w:rsidRPr="00A010C8">
        <w:rPr>
          <w:b/>
          <w:bCs/>
        </w:rPr>
        <w:t xml:space="preserve"> February</w:t>
      </w:r>
      <w:r w:rsidR="00B968AC">
        <w:rPr>
          <w:b/>
          <w:bCs/>
        </w:rPr>
        <w:t xml:space="preserve"> using MS’s Zoom details.</w:t>
      </w:r>
    </w:p>
    <w:sectPr w:rsidR="008D3CDD" w:rsidRPr="00A010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CBE1C" w14:textId="77777777" w:rsidR="00D57A1C" w:rsidRDefault="00D57A1C" w:rsidP="00DD5FD3">
      <w:pPr>
        <w:spacing w:after="0" w:line="240" w:lineRule="auto"/>
      </w:pPr>
      <w:r>
        <w:separator/>
      </w:r>
    </w:p>
  </w:endnote>
  <w:endnote w:type="continuationSeparator" w:id="0">
    <w:p w14:paraId="61F88B66" w14:textId="77777777" w:rsidR="00D57A1C" w:rsidRDefault="00D57A1C" w:rsidP="00DD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21846" w14:textId="1AA07910" w:rsidR="0091746A" w:rsidRDefault="0091746A" w:rsidP="0091746A">
    <w:pPr>
      <w:pStyle w:val="Footer"/>
    </w:pPr>
    <w:r>
      <w:rPr>
        <w:color w:val="8496B0" w:themeColor="text2" w:themeTint="99"/>
        <w:spacing w:val="60"/>
        <w:sz w:val="24"/>
        <w:szCs w:val="24"/>
      </w:rPr>
      <w:t>Version 1.</w:t>
    </w:r>
    <w:r w:rsidR="004E26D0">
      <w:rPr>
        <w:color w:val="8496B0" w:themeColor="text2" w:themeTint="99"/>
        <w:spacing w:val="60"/>
        <w:sz w:val="24"/>
        <w:szCs w:val="24"/>
      </w:rPr>
      <w:t>1</w:t>
    </w:r>
    <w:r>
      <w:rPr>
        <w:color w:val="8496B0" w:themeColor="text2" w:themeTint="99"/>
        <w:spacing w:val="60"/>
        <w:sz w:val="24"/>
        <w:szCs w:val="24"/>
      </w:rPr>
      <w:t xml:space="preserve"> – </w:t>
    </w:r>
    <w:r w:rsidR="004E26D0">
      <w:rPr>
        <w:color w:val="8496B0" w:themeColor="text2" w:themeTint="99"/>
        <w:spacing w:val="60"/>
        <w:sz w:val="24"/>
        <w:szCs w:val="24"/>
      </w:rPr>
      <w:t>Approved after Committee review</w:t>
    </w:r>
    <w:r w:rsidRPr="00917FEF">
      <w:rPr>
        <w:color w:val="8496B0" w:themeColor="text2" w:themeTint="99"/>
        <w:spacing w:val="60"/>
        <w:sz w:val="24"/>
        <w:szCs w:val="24"/>
      </w:rPr>
      <w:t xml:space="preserve"> </w:t>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color w:val="323E4F" w:themeColor="text2" w:themeShade="BF"/>
        <w:sz w:val="24"/>
        <w:szCs w:val="24"/>
      </w:rPr>
      <w:t>4</w:t>
    </w:r>
    <w:r>
      <w:rPr>
        <w:color w:val="323E4F" w:themeColor="text2" w:themeShade="BF"/>
        <w:sz w:val="24"/>
        <w:szCs w:val="24"/>
      </w:rPr>
      <w:fldChar w:fldCharType="end"/>
    </w:r>
  </w:p>
  <w:p w14:paraId="34A44AF9" w14:textId="77777777" w:rsidR="00DD5FD3" w:rsidRDefault="00DD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36A0E" w14:textId="77777777" w:rsidR="00D57A1C" w:rsidRDefault="00D57A1C" w:rsidP="00DD5FD3">
      <w:pPr>
        <w:spacing w:after="0" w:line="240" w:lineRule="auto"/>
      </w:pPr>
      <w:r>
        <w:separator/>
      </w:r>
    </w:p>
  </w:footnote>
  <w:footnote w:type="continuationSeparator" w:id="0">
    <w:p w14:paraId="3BCD99F5" w14:textId="77777777" w:rsidR="00D57A1C" w:rsidRDefault="00D57A1C" w:rsidP="00DD5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0A093" w14:textId="30C45714" w:rsidR="00DD5FD3" w:rsidRDefault="004E26D0">
    <w:pPr>
      <w:pStyle w:val="Header"/>
    </w:pPr>
    <w:r>
      <w:t>P</w:t>
    </w:r>
    <w:r w:rsidR="005C7421" w:rsidRPr="00BC4E7C">
      <w:t>ublication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2C1"/>
    <w:multiLevelType w:val="hybridMultilevel"/>
    <w:tmpl w:val="B88C6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674EE"/>
    <w:multiLevelType w:val="hybridMultilevel"/>
    <w:tmpl w:val="60782F9C"/>
    <w:lvl w:ilvl="0" w:tplc="E1E228A0">
      <w:start w:val="2"/>
      <w:numFmt w:val="decimal"/>
      <w:lvlText w:val="%1."/>
      <w:lvlJc w:val="left"/>
      <w:pPr>
        <w:ind w:left="720" w:hanging="360"/>
      </w:pPr>
      <w:rPr>
        <w:rFonts w:hint="default"/>
        <w:b w:val="0"/>
        <w:bCs w:val="0"/>
        <w:i w:val="0"/>
        <w:iCs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005A0"/>
    <w:multiLevelType w:val="hybridMultilevel"/>
    <w:tmpl w:val="DFBE0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B5283"/>
    <w:multiLevelType w:val="hybridMultilevel"/>
    <w:tmpl w:val="2E3AB934"/>
    <w:lvl w:ilvl="0" w:tplc="CF5A47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5835CB"/>
    <w:multiLevelType w:val="hybridMultilevel"/>
    <w:tmpl w:val="10DE9C0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6F6462"/>
    <w:multiLevelType w:val="hybridMultilevel"/>
    <w:tmpl w:val="C294636C"/>
    <w:lvl w:ilvl="0" w:tplc="3EC46752">
      <w:start w:val="5"/>
      <w:numFmt w:val="decimal"/>
      <w:lvlText w:val="%1."/>
      <w:lvlJc w:val="left"/>
      <w:pPr>
        <w:ind w:left="720" w:hanging="360"/>
      </w:pPr>
      <w:rPr>
        <w:rFonts w:hint="default"/>
        <w:b w:val="0"/>
        <w:bCs w:val="0"/>
        <w:i w:val="0"/>
        <w:iCs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F7E65"/>
    <w:multiLevelType w:val="hybridMultilevel"/>
    <w:tmpl w:val="63A42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24547"/>
    <w:multiLevelType w:val="hybridMultilevel"/>
    <w:tmpl w:val="24AAD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AB7D00"/>
    <w:multiLevelType w:val="hybridMultilevel"/>
    <w:tmpl w:val="F5429F2C"/>
    <w:lvl w:ilvl="0" w:tplc="9648DEA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269BD"/>
    <w:multiLevelType w:val="hybridMultilevel"/>
    <w:tmpl w:val="657A6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F6C35"/>
    <w:multiLevelType w:val="hybridMultilevel"/>
    <w:tmpl w:val="EF9E3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B07953"/>
    <w:multiLevelType w:val="hybridMultilevel"/>
    <w:tmpl w:val="77464E78"/>
    <w:lvl w:ilvl="0" w:tplc="CF30227C">
      <w:start w:val="6"/>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44305A"/>
    <w:multiLevelType w:val="hybridMultilevel"/>
    <w:tmpl w:val="69E4A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E2481F"/>
    <w:multiLevelType w:val="hybridMultilevel"/>
    <w:tmpl w:val="2416B9C4"/>
    <w:lvl w:ilvl="0" w:tplc="2856CA22">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C53A15"/>
    <w:multiLevelType w:val="hybridMultilevel"/>
    <w:tmpl w:val="39ACD428"/>
    <w:lvl w:ilvl="0" w:tplc="8C70238A">
      <w:start w:val="4"/>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600E40"/>
    <w:multiLevelType w:val="hybridMultilevel"/>
    <w:tmpl w:val="BF84D09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0A7ABD"/>
    <w:multiLevelType w:val="hybridMultilevel"/>
    <w:tmpl w:val="E9424CC6"/>
    <w:lvl w:ilvl="0" w:tplc="BDB087F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AA0D6C"/>
    <w:multiLevelType w:val="hybridMultilevel"/>
    <w:tmpl w:val="826AA7B6"/>
    <w:lvl w:ilvl="0" w:tplc="9B349BB0">
      <w:start w:val="13"/>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F65C96"/>
    <w:multiLevelType w:val="hybridMultilevel"/>
    <w:tmpl w:val="5AA6E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4471AA"/>
    <w:multiLevelType w:val="hybridMultilevel"/>
    <w:tmpl w:val="559CD82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C3592D"/>
    <w:multiLevelType w:val="hybridMultilevel"/>
    <w:tmpl w:val="27DC7B6C"/>
    <w:lvl w:ilvl="0" w:tplc="3BA82BF6">
      <w:start w:val="2"/>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124820"/>
    <w:multiLevelType w:val="multilevel"/>
    <w:tmpl w:val="6CE4E2E8"/>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6B106B"/>
    <w:multiLevelType w:val="hybridMultilevel"/>
    <w:tmpl w:val="84645088"/>
    <w:lvl w:ilvl="0" w:tplc="000AD128">
      <w:start w:val="1"/>
      <w:numFmt w:val="decimal"/>
      <w:lvlText w:val="%1."/>
      <w:lvlJc w:val="left"/>
      <w:pPr>
        <w:ind w:left="720" w:hanging="360"/>
      </w:pPr>
      <w:rPr>
        <w:rFonts w:hint="default"/>
        <w:b/>
        <w:bCs/>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E107A1"/>
    <w:multiLevelType w:val="hybridMultilevel"/>
    <w:tmpl w:val="86E214A4"/>
    <w:lvl w:ilvl="0" w:tplc="1DB8696A">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600E78"/>
    <w:multiLevelType w:val="hybridMultilevel"/>
    <w:tmpl w:val="5A98CE2C"/>
    <w:lvl w:ilvl="0" w:tplc="CF3CBB7E">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BA7D23"/>
    <w:multiLevelType w:val="hybridMultilevel"/>
    <w:tmpl w:val="E924CC94"/>
    <w:lvl w:ilvl="0" w:tplc="83A25CE6">
      <w:start w:val="2"/>
      <w:numFmt w:val="decimal"/>
      <w:lvlText w:val="%1."/>
      <w:lvlJc w:val="left"/>
      <w:pPr>
        <w:ind w:left="720" w:hanging="360"/>
      </w:pPr>
      <w:rPr>
        <w:rFonts w:hint="default"/>
        <w:b/>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7442BF"/>
    <w:multiLevelType w:val="hybridMultilevel"/>
    <w:tmpl w:val="23C47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9"/>
  </w:num>
  <w:num w:numId="3">
    <w:abstractNumId w:val="4"/>
  </w:num>
  <w:num w:numId="4">
    <w:abstractNumId w:val="22"/>
  </w:num>
  <w:num w:numId="5">
    <w:abstractNumId w:val="7"/>
  </w:num>
  <w:num w:numId="6">
    <w:abstractNumId w:val="20"/>
  </w:num>
  <w:num w:numId="7">
    <w:abstractNumId w:val="25"/>
  </w:num>
  <w:num w:numId="8">
    <w:abstractNumId w:val="24"/>
  </w:num>
  <w:num w:numId="9">
    <w:abstractNumId w:val="15"/>
  </w:num>
  <w:num w:numId="10">
    <w:abstractNumId w:val="13"/>
  </w:num>
  <w:num w:numId="11">
    <w:abstractNumId w:val="23"/>
  </w:num>
  <w:num w:numId="12">
    <w:abstractNumId w:val="21"/>
  </w:num>
  <w:num w:numId="13">
    <w:abstractNumId w:val="26"/>
  </w:num>
  <w:num w:numId="14">
    <w:abstractNumId w:val="3"/>
  </w:num>
  <w:num w:numId="15">
    <w:abstractNumId w:val="18"/>
  </w:num>
  <w:num w:numId="16">
    <w:abstractNumId w:val="0"/>
  </w:num>
  <w:num w:numId="17">
    <w:abstractNumId w:val="1"/>
  </w:num>
  <w:num w:numId="18">
    <w:abstractNumId w:val="5"/>
  </w:num>
  <w:num w:numId="19">
    <w:abstractNumId w:val="14"/>
  </w:num>
  <w:num w:numId="20">
    <w:abstractNumId w:val="11"/>
  </w:num>
  <w:num w:numId="21">
    <w:abstractNumId w:val="10"/>
  </w:num>
  <w:num w:numId="22">
    <w:abstractNumId w:val="16"/>
  </w:num>
  <w:num w:numId="23">
    <w:abstractNumId w:val="6"/>
  </w:num>
  <w:num w:numId="24">
    <w:abstractNumId w:val="8"/>
  </w:num>
  <w:num w:numId="25">
    <w:abstractNumId w:val="2"/>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E3"/>
    <w:rsid w:val="000009D1"/>
    <w:rsid w:val="0001139A"/>
    <w:rsid w:val="00036F8A"/>
    <w:rsid w:val="000436E9"/>
    <w:rsid w:val="0004384B"/>
    <w:rsid w:val="00044C29"/>
    <w:rsid w:val="00044C9F"/>
    <w:rsid w:val="000539EF"/>
    <w:rsid w:val="00057CE2"/>
    <w:rsid w:val="00066A15"/>
    <w:rsid w:val="00071990"/>
    <w:rsid w:val="0007262E"/>
    <w:rsid w:val="00075EE7"/>
    <w:rsid w:val="00081240"/>
    <w:rsid w:val="0008155A"/>
    <w:rsid w:val="00082254"/>
    <w:rsid w:val="0008417C"/>
    <w:rsid w:val="00094691"/>
    <w:rsid w:val="00096769"/>
    <w:rsid w:val="000B04C2"/>
    <w:rsid w:val="000B35C6"/>
    <w:rsid w:val="000B3D7B"/>
    <w:rsid w:val="000E710A"/>
    <w:rsid w:val="001009CF"/>
    <w:rsid w:val="001159C3"/>
    <w:rsid w:val="001208B0"/>
    <w:rsid w:val="00121B35"/>
    <w:rsid w:val="00124E3F"/>
    <w:rsid w:val="00137473"/>
    <w:rsid w:val="0014315A"/>
    <w:rsid w:val="001462B7"/>
    <w:rsid w:val="00146C9F"/>
    <w:rsid w:val="00147F5F"/>
    <w:rsid w:val="001503E1"/>
    <w:rsid w:val="00160BBB"/>
    <w:rsid w:val="00160EF5"/>
    <w:rsid w:val="00167191"/>
    <w:rsid w:val="00167407"/>
    <w:rsid w:val="00177376"/>
    <w:rsid w:val="001872F5"/>
    <w:rsid w:val="00195D8F"/>
    <w:rsid w:val="001A6893"/>
    <w:rsid w:val="001A7016"/>
    <w:rsid w:val="001B0645"/>
    <w:rsid w:val="001C36E5"/>
    <w:rsid w:val="001D565D"/>
    <w:rsid w:val="001E1287"/>
    <w:rsid w:val="001E2952"/>
    <w:rsid w:val="001F5111"/>
    <w:rsid w:val="001F66A1"/>
    <w:rsid w:val="001F6D6E"/>
    <w:rsid w:val="0020275D"/>
    <w:rsid w:val="002162EB"/>
    <w:rsid w:val="00217C52"/>
    <w:rsid w:val="00227117"/>
    <w:rsid w:val="00251FAD"/>
    <w:rsid w:val="0027585D"/>
    <w:rsid w:val="00276635"/>
    <w:rsid w:val="00283D74"/>
    <w:rsid w:val="002A011C"/>
    <w:rsid w:val="002A1265"/>
    <w:rsid w:val="002A5A6A"/>
    <w:rsid w:val="002B4F0F"/>
    <w:rsid w:val="002B5FF6"/>
    <w:rsid w:val="002B782A"/>
    <w:rsid w:val="002C5752"/>
    <w:rsid w:val="002D283E"/>
    <w:rsid w:val="002E11A3"/>
    <w:rsid w:val="002E7308"/>
    <w:rsid w:val="002F2594"/>
    <w:rsid w:val="002F4032"/>
    <w:rsid w:val="002F44C4"/>
    <w:rsid w:val="00306660"/>
    <w:rsid w:val="00307C84"/>
    <w:rsid w:val="00315236"/>
    <w:rsid w:val="00315FC3"/>
    <w:rsid w:val="0031749E"/>
    <w:rsid w:val="003235E4"/>
    <w:rsid w:val="00325A0C"/>
    <w:rsid w:val="003261F4"/>
    <w:rsid w:val="00326851"/>
    <w:rsid w:val="00333053"/>
    <w:rsid w:val="0034076A"/>
    <w:rsid w:val="003521B4"/>
    <w:rsid w:val="003549E8"/>
    <w:rsid w:val="00365F5C"/>
    <w:rsid w:val="00373312"/>
    <w:rsid w:val="00375B72"/>
    <w:rsid w:val="00377041"/>
    <w:rsid w:val="00383CA6"/>
    <w:rsid w:val="00384D2C"/>
    <w:rsid w:val="00386B72"/>
    <w:rsid w:val="00390E28"/>
    <w:rsid w:val="003927AE"/>
    <w:rsid w:val="00392F84"/>
    <w:rsid w:val="00396B37"/>
    <w:rsid w:val="003A36DB"/>
    <w:rsid w:val="003A3F8B"/>
    <w:rsid w:val="003C2E17"/>
    <w:rsid w:val="003C5D34"/>
    <w:rsid w:val="003D4AA3"/>
    <w:rsid w:val="003D51DE"/>
    <w:rsid w:val="003D54D7"/>
    <w:rsid w:val="003E05F2"/>
    <w:rsid w:val="003F1BDA"/>
    <w:rsid w:val="003F26F1"/>
    <w:rsid w:val="003F5799"/>
    <w:rsid w:val="004013AE"/>
    <w:rsid w:val="00414011"/>
    <w:rsid w:val="004368BF"/>
    <w:rsid w:val="00466CFF"/>
    <w:rsid w:val="004670F8"/>
    <w:rsid w:val="004679A6"/>
    <w:rsid w:val="00475AE1"/>
    <w:rsid w:val="0047613B"/>
    <w:rsid w:val="00482892"/>
    <w:rsid w:val="00483A4D"/>
    <w:rsid w:val="00487139"/>
    <w:rsid w:val="00487612"/>
    <w:rsid w:val="004977D5"/>
    <w:rsid w:val="004A15D8"/>
    <w:rsid w:val="004A3E0E"/>
    <w:rsid w:val="004A4DC8"/>
    <w:rsid w:val="004B1827"/>
    <w:rsid w:val="004B6B77"/>
    <w:rsid w:val="004C1845"/>
    <w:rsid w:val="004C3683"/>
    <w:rsid w:val="004C52B8"/>
    <w:rsid w:val="004C5319"/>
    <w:rsid w:val="004C5322"/>
    <w:rsid w:val="004D17E2"/>
    <w:rsid w:val="004D1F5C"/>
    <w:rsid w:val="004D2D67"/>
    <w:rsid w:val="004D7D83"/>
    <w:rsid w:val="004E0BB4"/>
    <w:rsid w:val="004E26D0"/>
    <w:rsid w:val="004E2AA8"/>
    <w:rsid w:val="004E5FA7"/>
    <w:rsid w:val="004F1862"/>
    <w:rsid w:val="004F3FF3"/>
    <w:rsid w:val="00502AA5"/>
    <w:rsid w:val="00503014"/>
    <w:rsid w:val="00507622"/>
    <w:rsid w:val="00513143"/>
    <w:rsid w:val="00521898"/>
    <w:rsid w:val="00526A86"/>
    <w:rsid w:val="00546BB8"/>
    <w:rsid w:val="00546BE2"/>
    <w:rsid w:val="00551769"/>
    <w:rsid w:val="005648D4"/>
    <w:rsid w:val="005653FE"/>
    <w:rsid w:val="005664A3"/>
    <w:rsid w:val="00570851"/>
    <w:rsid w:val="00582137"/>
    <w:rsid w:val="0058784C"/>
    <w:rsid w:val="005A047F"/>
    <w:rsid w:val="005B259C"/>
    <w:rsid w:val="005B7ACF"/>
    <w:rsid w:val="005C2587"/>
    <w:rsid w:val="005C27D4"/>
    <w:rsid w:val="005C7421"/>
    <w:rsid w:val="005D3C33"/>
    <w:rsid w:val="005D47A5"/>
    <w:rsid w:val="005D76A2"/>
    <w:rsid w:val="005D7CB8"/>
    <w:rsid w:val="005F0D67"/>
    <w:rsid w:val="005F2FB6"/>
    <w:rsid w:val="005F35B6"/>
    <w:rsid w:val="005F38C1"/>
    <w:rsid w:val="0062018A"/>
    <w:rsid w:val="00621A3B"/>
    <w:rsid w:val="00642570"/>
    <w:rsid w:val="00645DEF"/>
    <w:rsid w:val="00650E12"/>
    <w:rsid w:val="006515DA"/>
    <w:rsid w:val="0065338D"/>
    <w:rsid w:val="006614AC"/>
    <w:rsid w:val="00665DDD"/>
    <w:rsid w:val="00673EF8"/>
    <w:rsid w:val="00687015"/>
    <w:rsid w:val="00692290"/>
    <w:rsid w:val="00693334"/>
    <w:rsid w:val="00694237"/>
    <w:rsid w:val="006A032D"/>
    <w:rsid w:val="006A1935"/>
    <w:rsid w:val="006B2AB8"/>
    <w:rsid w:val="006B39F9"/>
    <w:rsid w:val="006B46CB"/>
    <w:rsid w:val="006C6C1D"/>
    <w:rsid w:val="006C75C8"/>
    <w:rsid w:val="006D7298"/>
    <w:rsid w:val="006E1ED9"/>
    <w:rsid w:val="006F2248"/>
    <w:rsid w:val="00700285"/>
    <w:rsid w:val="00714FC2"/>
    <w:rsid w:val="00721BD3"/>
    <w:rsid w:val="0072225D"/>
    <w:rsid w:val="00727846"/>
    <w:rsid w:val="007336D1"/>
    <w:rsid w:val="00734478"/>
    <w:rsid w:val="00735DA5"/>
    <w:rsid w:val="007367A4"/>
    <w:rsid w:val="0074205E"/>
    <w:rsid w:val="00746C95"/>
    <w:rsid w:val="00751D56"/>
    <w:rsid w:val="00754568"/>
    <w:rsid w:val="00774B84"/>
    <w:rsid w:val="00781B52"/>
    <w:rsid w:val="00787E76"/>
    <w:rsid w:val="00792BA4"/>
    <w:rsid w:val="007961D4"/>
    <w:rsid w:val="007A18FA"/>
    <w:rsid w:val="007A52D5"/>
    <w:rsid w:val="007A5E58"/>
    <w:rsid w:val="007B01F7"/>
    <w:rsid w:val="007B071E"/>
    <w:rsid w:val="007B1116"/>
    <w:rsid w:val="007B3DA2"/>
    <w:rsid w:val="007B7291"/>
    <w:rsid w:val="007C1371"/>
    <w:rsid w:val="007C235F"/>
    <w:rsid w:val="007C429E"/>
    <w:rsid w:val="007C4A42"/>
    <w:rsid w:val="007D502E"/>
    <w:rsid w:val="007E0E49"/>
    <w:rsid w:val="007E75FA"/>
    <w:rsid w:val="007F39D6"/>
    <w:rsid w:val="0080006C"/>
    <w:rsid w:val="008014BC"/>
    <w:rsid w:val="00805E7B"/>
    <w:rsid w:val="00817384"/>
    <w:rsid w:val="0082671A"/>
    <w:rsid w:val="00837A97"/>
    <w:rsid w:val="00837C43"/>
    <w:rsid w:val="00840201"/>
    <w:rsid w:val="00843B6F"/>
    <w:rsid w:val="008471F8"/>
    <w:rsid w:val="008513C2"/>
    <w:rsid w:val="0085632D"/>
    <w:rsid w:val="008619B7"/>
    <w:rsid w:val="008629E2"/>
    <w:rsid w:val="00886846"/>
    <w:rsid w:val="00895A1C"/>
    <w:rsid w:val="00895BB1"/>
    <w:rsid w:val="008A2E1C"/>
    <w:rsid w:val="008C0743"/>
    <w:rsid w:val="008C53F4"/>
    <w:rsid w:val="008C6564"/>
    <w:rsid w:val="008C798E"/>
    <w:rsid w:val="008D0A7C"/>
    <w:rsid w:val="008D31DD"/>
    <w:rsid w:val="008D3CDD"/>
    <w:rsid w:val="008E3108"/>
    <w:rsid w:val="008E63E8"/>
    <w:rsid w:val="008E6610"/>
    <w:rsid w:val="008E715D"/>
    <w:rsid w:val="008E7B56"/>
    <w:rsid w:val="008F18F4"/>
    <w:rsid w:val="009015AD"/>
    <w:rsid w:val="00901D26"/>
    <w:rsid w:val="0090487B"/>
    <w:rsid w:val="00906775"/>
    <w:rsid w:val="009104B3"/>
    <w:rsid w:val="0091746A"/>
    <w:rsid w:val="009206E0"/>
    <w:rsid w:val="00922E27"/>
    <w:rsid w:val="00934D6C"/>
    <w:rsid w:val="0094196E"/>
    <w:rsid w:val="009452B4"/>
    <w:rsid w:val="009518BB"/>
    <w:rsid w:val="009522E7"/>
    <w:rsid w:val="00954A82"/>
    <w:rsid w:val="00964679"/>
    <w:rsid w:val="0097433E"/>
    <w:rsid w:val="00974D26"/>
    <w:rsid w:val="00980255"/>
    <w:rsid w:val="00987F4A"/>
    <w:rsid w:val="00991163"/>
    <w:rsid w:val="00995FBC"/>
    <w:rsid w:val="0099606A"/>
    <w:rsid w:val="009A0D74"/>
    <w:rsid w:val="009B3B03"/>
    <w:rsid w:val="009B6454"/>
    <w:rsid w:val="009B6D83"/>
    <w:rsid w:val="009C02C7"/>
    <w:rsid w:val="009C23D9"/>
    <w:rsid w:val="009C2EA0"/>
    <w:rsid w:val="009C38B9"/>
    <w:rsid w:val="009D3B13"/>
    <w:rsid w:val="009E1172"/>
    <w:rsid w:val="009E1541"/>
    <w:rsid w:val="009F16FE"/>
    <w:rsid w:val="009F55B5"/>
    <w:rsid w:val="009F780B"/>
    <w:rsid w:val="00A010C8"/>
    <w:rsid w:val="00A10AB1"/>
    <w:rsid w:val="00A3250C"/>
    <w:rsid w:val="00A363C1"/>
    <w:rsid w:val="00A43CE3"/>
    <w:rsid w:val="00A454E2"/>
    <w:rsid w:val="00A601B6"/>
    <w:rsid w:val="00A62953"/>
    <w:rsid w:val="00A778CD"/>
    <w:rsid w:val="00A8370E"/>
    <w:rsid w:val="00A90911"/>
    <w:rsid w:val="00A91598"/>
    <w:rsid w:val="00AA35AD"/>
    <w:rsid w:val="00AB19FF"/>
    <w:rsid w:val="00AC4801"/>
    <w:rsid w:val="00AC62D4"/>
    <w:rsid w:val="00AC65B4"/>
    <w:rsid w:val="00AC7272"/>
    <w:rsid w:val="00AE003A"/>
    <w:rsid w:val="00AE1F2E"/>
    <w:rsid w:val="00AE6BC5"/>
    <w:rsid w:val="00AF0D58"/>
    <w:rsid w:val="00AF3BEF"/>
    <w:rsid w:val="00AF59ED"/>
    <w:rsid w:val="00B1033E"/>
    <w:rsid w:val="00B120BD"/>
    <w:rsid w:val="00B263A4"/>
    <w:rsid w:val="00B33184"/>
    <w:rsid w:val="00B50694"/>
    <w:rsid w:val="00B5311A"/>
    <w:rsid w:val="00B564F1"/>
    <w:rsid w:val="00B6776E"/>
    <w:rsid w:val="00B7767A"/>
    <w:rsid w:val="00B83A5E"/>
    <w:rsid w:val="00B873AA"/>
    <w:rsid w:val="00B95747"/>
    <w:rsid w:val="00B968AC"/>
    <w:rsid w:val="00BA6C52"/>
    <w:rsid w:val="00BB7526"/>
    <w:rsid w:val="00BC706D"/>
    <w:rsid w:val="00BD2FCA"/>
    <w:rsid w:val="00BD72FE"/>
    <w:rsid w:val="00BD7495"/>
    <w:rsid w:val="00BD77AD"/>
    <w:rsid w:val="00BE7291"/>
    <w:rsid w:val="00BE7704"/>
    <w:rsid w:val="00C01EDA"/>
    <w:rsid w:val="00C03836"/>
    <w:rsid w:val="00C11338"/>
    <w:rsid w:val="00C1378A"/>
    <w:rsid w:val="00C14750"/>
    <w:rsid w:val="00C16A4F"/>
    <w:rsid w:val="00C22C84"/>
    <w:rsid w:val="00C24617"/>
    <w:rsid w:val="00C251C9"/>
    <w:rsid w:val="00C313C7"/>
    <w:rsid w:val="00C32B78"/>
    <w:rsid w:val="00C47350"/>
    <w:rsid w:val="00C5128C"/>
    <w:rsid w:val="00C533BA"/>
    <w:rsid w:val="00C5487D"/>
    <w:rsid w:val="00C55188"/>
    <w:rsid w:val="00C666D1"/>
    <w:rsid w:val="00C74900"/>
    <w:rsid w:val="00C74A3B"/>
    <w:rsid w:val="00C757A0"/>
    <w:rsid w:val="00C83936"/>
    <w:rsid w:val="00C86E22"/>
    <w:rsid w:val="00C913E3"/>
    <w:rsid w:val="00CA1066"/>
    <w:rsid w:val="00CB1468"/>
    <w:rsid w:val="00CB1A9E"/>
    <w:rsid w:val="00CB3B5D"/>
    <w:rsid w:val="00CC46E3"/>
    <w:rsid w:val="00CD054F"/>
    <w:rsid w:val="00CD1EDA"/>
    <w:rsid w:val="00CD61E9"/>
    <w:rsid w:val="00CD7680"/>
    <w:rsid w:val="00CE3F74"/>
    <w:rsid w:val="00CF650C"/>
    <w:rsid w:val="00D00ED8"/>
    <w:rsid w:val="00D01D7A"/>
    <w:rsid w:val="00D05E68"/>
    <w:rsid w:val="00D172C1"/>
    <w:rsid w:val="00D21715"/>
    <w:rsid w:val="00D25E00"/>
    <w:rsid w:val="00D3366D"/>
    <w:rsid w:val="00D41FC2"/>
    <w:rsid w:val="00D47A81"/>
    <w:rsid w:val="00D47C58"/>
    <w:rsid w:val="00D541C3"/>
    <w:rsid w:val="00D57A1C"/>
    <w:rsid w:val="00D7420C"/>
    <w:rsid w:val="00D767AE"/>
    <w:rsid w:val="00D8259D"/>
    <w:rsid w:val="00D85890"/>
    <w:rsid w:val="00DA0530"/>
    <w:rsid w:val="00DA2D97"/>
    <w:rsid w:val="00DA42FC"/>
    <w:rsid w:val="00DB04DF"/>
    <w:rsid w:val="00DB08EE"/>
    <w:rsid w:val="00DB174D"/>
    <w:rsid w:val="00DB18B7"/>
    <w:rsid w:val="00DC4154"/>
    <w:rsid w:val="00DD38F6"/>
    <w:rsid w:val="00DD3A0A"/>
    <w:rsid w:val="00DD5FD3"/>
    <w:rsid w:val="00DE6AE8"/>
    <w:rsid w:val="00DF0E2E"/>
    <w:rsid w:val="00DF36C7"/>
    <w:rsid w:val="00E12674"/>
    <w:rsid w:val="00E14F46"/>
    <w:rsid w:val="00E25CAB"/>
    <w:rsid w:val="00E27384"/>
    <w:rsid w:val="00E3123D"/>
    <w:rsid w:val="00E36C64"/>
    <w:rsid w:val="00E43535"/>
    <w:rsid w:val="00E43FAD"/>
    <w:rsid w:val="00E50DE3"/>
    <w:rsid w:val="00E63CD5"/>
    <w:rsid w:val="00E72497"/>
    <w:rsid w:val="00E85FDA"/>
    <w:rsid w:val="00E87068"/>
    <w:rsid w:val="00E941DA"/>
    <w:rsid w:val="00E959FA"/>
    <w:rsid w:val="00E975D1"/>
    <w:rsid w:val="00EA0FDB"/>
    <w:rsid w:val="00EA43D0"/>
    <w:rsid w:val="00EA4560"/>
    <w:rsid w:val="00EA67AC"/>
    <w:rsid w:val="00EC4AE2"/>
    <w:rsid w:val="00EC7A99"/>
    <w:rsid w:val="00ED045E"/>
    <w:rsid w:val="00ED3818"/>
    <w:rsid w:val="00ED39A6"/>
    <w:rsid w:val="00ED3E03"/>
    <w:rsid w:val="00ED68E7"/>
    <w:rsid w:val="00EF5389"/>
    <w:rsid w:val="00F050B6"/>
    <w:rsid w:val="00F05BEB"/>
    <w:rsid w:val="00F108AB"/>
    <w:rsid w:val="00F11B92"/>
    <w:rsid w:val="00F17A5B"/>
    <w:rsid w:val="00F209DD"/>
    <w:rsid w:val="00F27E22"/>
    <w:rsid w:val="00F46DB0"/>
    <w:rsid w:val="00F63E9E"/>
    <w:rsid w:val="00F71DC3"/>
    <w:rsid w:val="00F77ED4"/>
    <w:rsid w:val="00F86345"/>
    <w:rsid w:val="00F904C7"/>
    <w:rsid w:val="00FA4030"/>
    <w:rsid w:val="00FA5018"/>
    <w:rsid w:val="00FB1B44"/>
    <w:rsid w:val="00FB3D23"/>
    <w:rsid w:val="00FB5616"/>
    <w:rsid w:val="00FC1B74"/>
    <w:rsid w:val="00FD62DA"/>
    <w:rsid w:val="00FD667A"/>
    <w:rsid w:val="00FD7707"/>
    <w:rsid w:val="00FE2079"/>
    <w:rsid w:val="00FE5CDD"/>
    <w:rsid w:val="00FF44AE"/>
    <w:rsid w:val="00FF5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36F0"/>
  <w15:chartTrackingRefBased/>
  <w15:docId w15:val="{37B2B921-8139-4CF9-B2BE-86A9E0A0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D3"/>
  </w:style>
  <w:style w:type="paragraph" w:styleId="Footer">
    <w:name w:val="footer"/>
    <w:basedOn w:val="Normal"/>
    <w:link w:val="FooterChar"/>
    <w:uiPriority w:val="99"/>
    <w:unhideWhenUsed/>
    <w:rsid w:val="00DD5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D3"/>
  </w:style>
  <w:style w:type="paragraph" w:styleId="NoSpacing">
    <w:name w:val="No Spacing"/>
    <w:uiPriority w:val="1"/>
    <w:qFormat/>
    <w:rsid w:val="00147F5F"/>
    <w:pPr>
      <w:spacing w:after="0" w:line="240" w:lineRule="auto"/>
    </w:pPr>
  </w:style>
  <w:style w:type="paragraph" w:styleId="ListParagraph">
    <w:name w:val="List Paragraph"/>
    <w:basedOn w:val="Normal"/>
    <w:uiPriority w:val="34"/>
    <w:qFormat/>
    <w:rsid w:val="00057CE2"/>
    <w:pPr>
      <w:ind w:left="720"/>
      <w:contextualSpacing/>
    </w:pPr>
  </w:style>
  <w:style w:type="character" w:styleId="Hyperlink">
    <w:name w:val="Hyperlink"/>
    <w:basedOn w:val="DefaultParagraphFont"/>
    <w:uiPriority w:val="99"/>
    <w:unhideWhenUsed/>
    <w:rsid w:val="00D25E00"/>
    <w:rPr>
      <w:color w:val="0000FF"/>
      <w:u w:val="single"/>
    </w:rPr>
  </w:style>
  <w:style w:type="character" w:styleId="UnresolvedMention">
    <w:name w:val="Unresolved Mention"/>
    <w:basedOn w:val="DefaultParagraphFont"/>
    <w:uiPriority w:val="99"/>
    <w:semiHidden/>
    <w:unhideWhenUsed/>
    <w:rsid w:val="00414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bci.org/about-bci/governan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lauren kinch</cp:lastModifiedBy>
  <cp:revision>2</cp:revision>
  <dcterms:created xsi:type="dcterms:W3CDTF">2021-03-24T17:01:00Z</dcterms:created>
  <dcterms:modified xsi:type="dcterms:W3CDTF">2021-03-24T17:01:00Z</dcterms:modified>
</cp:coreProperties>
</file>