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7CDB3" w14:textId="14906347" w:rsidR="004C3683" w:rsidRPr="00DD149D" w:rsidRDefault="00DD149D">
      <w:pPr>
        <w:rPr>
          <w:sz w:val="32"/>
          <w:szCs w:val="32"/>
          <w:u w:val="single"/>
        </w:rPr>
      </w:pPr>
      <w:proofErr w:type="spellStart"/>
      <w:r w:rsidRPr="00DD149D">
        <w:rPr>
          <w:sz w:val="32"/>
          <w:szCs w:val="32"/>
          <w:u w:val="single"/>
        </w:rPr>
        <w:t>BCIEoE</w:t>
      </w:r>
      <w:proofErr w:type="spellEnd"/>
      <w:r w:rsidRPr="00DD149D">
        <w:rPr>
          <w:sz w:val="32"/>
          <w:szCs w:val="32"/>
          <w:u w:val="single"/>
        </w:rPr>
        <w:t xml:space="preserve"> – Management Committee Meeting 18/09/2020</w:t>
      </w:r>
    </w:p>
    <w:p w14:paraId="023D6533" w14:textId="12FF83D6" w:rsidR="00DD149D" w:rsidRPr="00DD149D" w:rsidRDefault="00DD149D">
      <w:pPr>
        <w:rPr>
          <w:sz w:val="28"/>
          <w:szCs w:val="28"/>
        </w:rPr>
      </w:pPr>
      <w:r w:rsidRPr="00DD149D">
        <w:rPr>
          <w:sz w:val="28"/>
          <w:szCs w:val="28"/>
        </w:rPr>
        <w:t>09:00 – 11:00 GMT</w:t>
      </w:r>
      <w:r w:rsidR="00F0028F">
        <w:rPr>
          <w:sz w:val="28"/>
          <w:szCs w:val="28"/>
        </w:rPr>
        <w:t>,</w:t>
      </w:r>
      <w:r w:rsidRPr="00DD149D">
        <w:rPr>
          <w:sz w:val="28"/>
          <w:szCs w:val="28"/>
        </w:rPr>
        <w:t xml:space="preserve"> </w:t>
      </w:r>
      <w:r w:rsidR="00F0028F">
        <w:rPr>
          <w:sz w:val="28"/>
          <w:szCs w:val="28"/>
        </w:rPr>
        <w:t>b</w:t>
      </w:r>
      <w:r w:rsidRPr="00DD149D">
        <w:rPr>
          <w:sz w:val="28"/>
          <w:szCs w:val="28"/>
        </w:rPr>
        <w:t>y Skype Teleconference</w:t>
      </w:r>
    </w:p>
    <w:p w14:paraId="0D74E935" w14:textId="7E2810D3" w:rsidR="00DD149D" w:rsidRPr="00DD149D" w:rsidRDefault="00DD149D" w:rsidP="00DD149D">
      <w:pPr>
        <w:pStyle w:val="NoSpacing"/>
        <w:rPr>
          <w:sz w:val="28"/>
          <w:szCs w:val="28"/>
          <w:u w:val="single"/>
        </w:rPr>
      </w:pPr>
      <w:r w:rsidRPr="00DD149D">
        <w:rPr>
          <w:sz w:val="28"/>
          <w:szCs w:val="28"/>
          <w:u w:val="single"/>
        </w:rPr>
        <w:t>Attendees</w:t>
      </w:r>
      <w:r w:rsidR="00135850">
        <w:rPr>
          <w:sz w:val="28"/>
          <w:szCs w:val="28"/>
          <w:u w:val="single"/>
        </w:rPr>
        <w:t>:</w:t>
      </w:r>
    </w:p>
    <w:p w14:paraId="03248117" w14:textId="441FCE52" w:rsidR="00DD149D" w:rsidRDefault="00DD149D" w:rsidP="00DD149D">
      <w:pPr>
        <w:pStyle w:val="NoSpacing"/>
        <w:ind w:firstLine="720"/>
      </w:pPr>
      <w:r>
        <w:t>David Thorp</w:t>
      </w:r>
      <w:r w:rsidR="00F3197F">
        <w:t>, Executive Director BCI</w:t>
      </w:r>
    </w:p>
    <w:p w14:paraId="133AF0CA" w14:textId="53A63D52" w:rsidR="00AF6680" w:rsidRDefault="00AF6680" w:rsidP="00DD149D">
      <w:pPr>
        <w:pStyle w:val="NoSpacing"/>
        <w:ind w:firstLine="720"/>
      </w:pPr>
      <w:r w:rsidRPr="00AF6680">
        <w:t>Rachael Elliott, Head of Thought Leadership BCI</w:t>
      </w:r>
    </w:p>
    <w:p w14:paraId="6F31E3B0" w14:textId="6F739D6F" w:rsidR="00DD149D" w:rsidRDefault="00DD149D" w:rsidP="00DD149D">
      <w:pPr>
        <w:pStyle w:val="NoSpacing"/>
        <w:ind w:firstLine="720"/>
      </w:pPr>
      <w:r>
        <w:t>Mark Suttle</w:t>
      </w:r>
      <w:r w:rsidR="00F0028F">
        <w:t>, Chair</w:t>
      </w:r>
    </w:p>
    <w:p w14:paraId="70D44402" w14:textId="45A9A897" w:rsidR="00DD149D" w:rsidRDefault="00DD149D" w:rsidP="00DD149D">
      <w:pPr>
        <w:pStyle w:val="NoSpacing"/>
        <w:ind w:firstLine="720"/>
      </w:pPr>
      <w:r>
        <w:t>Richard Verrinder</w:t>
      </w:r>
      <w:r w:rsidR="00F0028F">
        <w:t>, Vice Chair</w:t>
      </w:r>
    </w:p>
    <w:p w14:paraId="4D240639" w14:textId="190C5072" w:rsidR="00DD149D" w:rsidRDefault="00DD149D" w:rsidP="004C7BCD">
      <w:pPr>
        <w:pStyle w:val="NoSpacing"/>
        <w:ind w:firstLine="720"/>
      </w:pPr>
      <w:r>
        <w:t>Brian Kinch</w:t>
      </w:r>
      <w:r w:rsidR="00F0028F">
        <w:t>, Secretary</w:t>
      </w:r>
    </w:p>
    <w:p w14:paraId="3372B2F4" w14:textId="715EA010" w:rsidR="00DD149D" w:rsidRDefault="00DD149D" w:rsidP="00F0028F">
      <w:pPr>
        <w:pStyle w:val="NoSpacing"/>
        <w:ind w:firstLine="720"/>
      </w:pPr>
      <w:r>
        <w:t>Adrian Jolly</w:t>
      </w:r>
      <w:r w:rsidR="00F0028F">
        <w:t>, Member</w:t>
      </w:r>
      <w:r>
        <w:tab/>
      </w:r>
    </w:p>
    <w:p w14:paraId="3F686511" w14:textId="5FDC6E84" w:rsidR="00DD149D" w:rsidRDefault="00DD149D" w:rsidP="00DD149D">
      <w:pPr>
        <w:pStyle w:val="NoSpacing"/>
      </w:pPr>
      <w:r>
        <w:tab/>
      </w:r>
      <w:r w:rsidR="004C7BCD">
        <w:t>Tim Cracknell</w:t>
      </w:r>
      <w:r w:rsidR="00F0028F">
        <w:t>, Member</w:t>
      </w:r>
      <w:r w:rsidR="00135850">
        <w:t xml:space="preserve"> (left call 10:00)</w:t>
      </w:r>
    </w:p>
    <w:p w14:paraId="66C96F8F" w14:textId="562F6AD1" w:rsidR="004C7BCD" w:rsidRDefault="004C7BCD" w:rsidP="00DD149D">
      <w:pPr>
        <w:pStyle w:val="NoSpacing"/>
      </w:pPr>
      <w:r>
        <w:tab/>
        <w:t>Matthew Neall</w:t>
      </w:r>
      <w:r w:rsidR="00F0028F">
        <w:t>, Member</w:t>
      </w:r>
    </w:p>
    <w:p w14:paraId="7421A811" w14:textId="257BF198" w:rsidR="00F0028F" w:rsidRDefault="00F0028F" w:rsidP="00DD149D">
      <w:pPr>
        <w:pStyle w:val="NoSpacing"/>
      </w:pPr>
      <w:r>
        <w:tab/>
        <w:t>Lauren Kinch, Administrator</w:t>
      </w:r>
    </w:p>
    <w:p w14:paraId="0586462E" w14:textId="30D3B051" w:rsidR="00DD149D" w:rsidRDefault="007A2BD4" w:rsidP="00DD149D">
      <w:pPr>
        <w:pStyle w:val="NoSpacing"/>
      </w:pPr>
      <w:r>
        <w:tab/>
      </w:r>
    </w:p>
    <w:p w14:paraId="7BD3CD45" w14:textId="77777777" w:rsidR="00F0028F" w:rsidRDefault="00F0028F" w:rsidP="00DD149D">
      <w:pPr>
        <w:pStyle w:val="NoSpacing"/>
      </w:pPr>
    </w:p>
    <w:p w14:paraId="453A01EB" w14:textId="621A6749" w:rsidR="00DD149D" w:rsidRPr="00DD149D" w:rsidRDefault="00DD149D">
      <w:pPr>
        <w:rPr>
          <w:sz w:val="28"/>
          <w:szCs w:val="28"/>
          <w:u w:val="single"/>
        </w:rPr>
      </w:pPr>
      <w:r w:rsidRPr="00DD149D">
        <w:rPr>
          <w:sz w:val="28"/>
          <w:szCs w:val="28"/>
          <w:u w:val="single"/>
        </w:rPr>
        <w:t>Apologies</w:t>
      </w:r>
      <w:r w:rsidR="00135850">
        <w:rPr>
          <w:sz w:val="28"/>
          <w:szCs w:val="28"/>
          <w:u w:val="single"/>
        </w:rPr>
        <w:t>:</w:t>
      </w:r>
    </w:p>
    <w:p w14:paraId="1966CA6F" w14:textId="141E6601" w:rsidR="00DD149D" w:rsidRDefault="004C7BCD" w:rsidP="00F0028F">
      <w:pPr>
        <w:pStyle w:val="NoSpacing"/>
      </w:pPr>
      <w:r>
        <w:tab/>
        <w:t>Jim Barrow</w:t>
      </w:r>
      <w:r w:rsidR="00F0028F">
        <w:t>, Member</w:t>
      </w:r>
    </w:p>
    <w:p w14:paraId="6D3BF09A" w14:textId="6DB81095" w:rsidR="00F0028F" w:rsidRDefault="00F0028F" w:rsidP="00F0028F">
      <w:pPr>
        <w:pStyle w:val="NoSpacing"/>
      </w:pPr>
      <w:r>
        <w:tab/>
        <w:t>Chris Aldred, Member</w:t>
      </w:r>
    </w:p>
    <w:p w14:paraId="31B531EE" w14:textId="54F95CF0" w:rsidR="00F0028F" w:rsidRDefault="00FE737D" w:rsidP="00F0028F">
      <w:pPr>
        <w:pStyle w:val="NoSpacing"/>
      </w:pPr>
      <w:r>
        <w:tab/>
        <w:t>David West, Ex-officio Member</w:t>
      </w:r>
    </w:p>
    <w:p w14:paraId="07626F72" w14:textId="77777777" w:rsidR="00F0028F" w:rsidRPr="004C7BCD" w:rsidRDefault="00F0028F" w:rsidP="00F0028F">
      <w:pPr>
        <w:pStyle w:val="NoSpacing"/>
      </w:pPr>
    </w:p>
    <w:p w14:paraId="5C646CD4" w14:textId="29F94672" w:rsidR="00DD149D" w:rsidRPr="00DD149D" w:rsidRDefault="00DD149D">
      <w:pPr>
        <w:rPr>
          <w:sz w:val="28"/>
          <w:szCs w:val="28"/>
          <w:u w:val="single"/>
        </w:rPr>
      </w:pPr>
      <w:r w:rsidRPr="00DD149D">
        <w:rPr>
          <w:sz w:val="28"/>
          <w:szCs w:val="28"/>
          <w:u w:val="single"/>
        </w:rPr>
        <w:t>Welcomes and Introductions</w:t>
      </w:r>
      <w:r w:rsidR="00135850">
        <w:rPr>
          <w:sz w:val="28"/>
          <w:szCs w:val="28"/>
          <w:u w:val="single"/>
        </w:rPr>
        <w:t>:</w:t>
      </w:r>
    </w:p>
    <w:p w14:paraId="7CEA6241" w14:textId="3602838D" w:rsidR="004C7BCD" w:rsidRDefault="00E2380C" w:rsidP="00DD149D">
      <w:pPr>
        <w:pStyle w:val="NoSpacing"/>
      </w:pPr>
      <w:r>
        <w:t>MS welcomed everyone</w:t>
      </w:r>
      <w:r w:rsidR="000E3E63">
        <w:t xml:space="preserve"> to meeting</w:t>
      </w:r>
      <w:r w:rsidR="00862D13">
        <w:t xml:space="preserve"> and a</w:t>
      </w:r>
      <w:r w:rsidR="00D351C8">
        <w:t xml:space="preserve"> particular welcome was extended out to </w:t>
      </w:r>
      <w:r w:rsidR="00DD149D">
        <w:t>D</w:t>
      </w:r>
      <w:r w:rsidR="00C877EA">
        <w:t>T</w:t>
      </w:r>
      <w:r w:rsidR="00DD149D">
        <w:t xml:space="preserve"> and R</w:t>
      </w:r>
      <w:r w:rsidR="00C877EA">
        <w:t>E</w:t>
      </w:r>
      <w:r w:rsidR="00FE0D3F">
        <w:t>.</w:t>
      </w:r>
      <w:r w:rsidR="00862D13">
        <w:t xml:space="preserve"> BK made apologises for those who were not available to attend the call</w:t>
      </w:r>
      <w:r w:rsidR="00C4465D">
        <w:t>.</w:t>
      </w:r>
    </w:p>
    <w:p w14:paraId="5C4F0BF4" w14:textId="77777777" w:rsidR="00FE0D3F" w:rsidRDefault="00FE0D3F" w:rsidP="00DD149D">
      <w:pPr>
        <w:pStyle w:val="NoSpacing"/>
      </w:pPr>
    </w:p>
    <w:p w14:paraId="1B1B0B2A" w14:textId="0D277B57" w:rsidR="00DD149D" w:rsidRDefault="00FE0D3F" w:rsidP="00C877EA">
      <w:pPr>
        <w:pStyle w:val="NoSpacing"/>
      </w:pPr>
      <w:r>
        <w:t xml:space="preserve">DT </w:t>
      </w:r>
      <w:r w:rsidR="00C4465D">
        <w:t xml:space="preserve">started with </w:t>
      </w:r>
      <w:r>
        <w:t>o</w:t>
      </w:r>
      <w:r w:rsidR="00DD149D">
        <w:t>pening remarks</w:t>
      </w:r>
      <w:r>
        <w:t xml:space="preserve"> and </w:t>
      </w:r>
      <w:r w:rsidR="00AE5790">
        <w:t xml:space="preserve">gave </w:t>
      </w:r>
      <w:r w:rsidR="00FA465E">
        <w:t xml:space="preserve">his </w:t>
      </w:r>
      <w:r w:rsidR="00AE5790">
        <w:t xml:space="preserve">perspective </w:t>
      </w:r>
      <w:r w:rsidR="003C319C">
        <w:t>regarding how</w:t>
      </w:r>
      <w:r w:rsidR="003E7C84">
        <w:t xml:space="preserve"> COVID-19 has impacted the Head Office for the Business Continuity Institute</w:t>
      </w:r>
      <w:r w:rsidR="00C1340F">
        <w:t xml:space="preserve"> e.g</w:t>
      </w:r>
      <w:r w:rsidR="005B46BA">
        <w:t>.</w:t>
      </w:r>
      <w:r w:rsidR="00C1340F">
        <w:t xml:space="preserve"> </w:t>
      </w:r>
      <w:r w:rsidR="003B2978">
        <w:t>h</w:t>
      </w:r>
      <w:r w:rsidR="00DD149D">
        <w:t>ow membership has been affected/how working from home is efficient because there are less distractions</w:t>
      </w:r>
      <w:r w:rsidR="003B2978">
        <w:t>, etc.</w:t>
      </w:r>
      <w:r w:rsidR="00B225EC">
        <w:t xml:space="preserve"> There then followed a general discussion </w:t>
      </w:r>
      <w:r w:rsidR="00D658AF">
        <w:t>on the repercussions of Corona virus on the longer</w:t>
      </w:r>
      <w:r w:rsidR="005B46BA">
        <w:t>-</w:t>
      </w:r>
      <w:r w:rsidR="00D658AF">
        <w:t xml:space="preserve">term </w:t>
      </w:r>
      <w:r w:rsidR="00C877EA">
        <w:t>business environment.</w:t>
      </w:r>
    </w:p>
    <w:p w14:paraId="49435516" w14:textId="77777777" w:rsidR="004C7BCD" w:rsidRDefault="004C7BCD"/>
    <w:p w14:paraId="2D678FD6" w14:textId="19065EBC" w:rsidR="004C7BCD" w:rsidRDefault="004C7BCD">
      <w:pPr>
        <w:rPr>
          <w:sz w:val="28"/>
          <w:szCs w:val="28"/>
          <w:u w:val="single"/>
        </w:rPr>
      </w:pPr>
      <w:r w:rsidRPr="004C7BCD">
        <w:rPr>
          <w:sz w:val="28"/>
          <w:szCs w:val="28"/>
          <w:u w:val="single"/>
        </w:rPr>
        <w:t>Questions and Answers</w:t>
      </w:r>
      <w:r>
        <w:rPr>
          <w:sz w:val="28"/>
          <w:szCs w:val="28"/>
          <w:u w:val="single"/>
        </w:rPr>
        <w:t xml:space="preserve"> with David Thorp</w:t>
      </w:r>
      <w:r w:rsidR="00135850">
        <w:rPr>
          <w:sz w:val="28"/>
          <w:szCs w:val="28"/>
          <w:u w:val="single"/>
        </w:rPr>
        <w:t>:</w:t>
      </w:r>
    </w:p>
    <w:p w14:paraId="272537FF" w14:textId="77777777" w:rsidR="001A074D" w:rsidRDefault="006941E4" w:rsidP="001A074D">
      <w:pPr>
        <w:pStyle w:val="ListParagraph"/>
        <w:numPr>
          <w:ilvl w:val="0"/>
          <w:numId w:val="1"/>
        </w:numPr>
      </w:pPr>
      <w:r>
        <w:t xml:space="preserve">BK opened the Committee questioning by referencing the Chapter leader meeting each year and asked </w:t>
      </w:r>
      <w:r w:rsidR="00976162">
        <w:t xml:space="preserve">whether, rather than providing a synopsis of proceedings on the website, </w:t>
      </w:r>
      <w:r w:rsidR="007C3421">
        <w:t xml:space="preserve">or relying upon the Chapter representative to report faithfully back, </w:t>
      </w:r>
      <w:r w:rsidR="0068300B">
        <w:t xml:space="preserve">minutes could be produced and circulated to each Chapter. DT indicated </w:t>
      </w:r>
      <w:r w:rsidR="00FE737D">
        <w:t>this should be ok but that he would check with DW.</w:t>
      </w:r>
    </w:p>
    <w:p w14:paraId="719E19AE" w14:textId="77777777" w:rsidR="00F10110" w:rsidRDefault="00CC3D82" w:rsidP="00F10110">
      <w:pPr>
        <w:pStyle w:val="ListParagraph"/>
        <w:numPr>
          <w:ilvl w:val="0"/>
          <w:numId w:val="1"/>
        </w:numPr>
      </w:pPr>
      <w:r>
        <w:t xml:space="preserve">BK expressed the Committee’s concern that membership numbers seem to remain static </w:t>
      </w:r>
      <w:r w:rsidR="00E514D8">
        <w:t xml:space="preserve">and that there are many business connections who are not BCI members despite their </w:t>
      </w:r>
      <w:r w:rsidR="0016715C">
        <w:t>eligibility, some of which are instead members of other professional groups</w:t>
      </w:r>
      <w:r w:rsidR="000F1ED2">
        <w:t xml:space="preserve">. DT advised the BCI strategy is to develop a full spectrum of value offerings </w:t>
      </w:r>
      <w:r w:rsidR="008A707D">
        <w:t>for current members plus to promote member community growth through outreach and re</w:t>
      </w:r>
      <w:r w:rsidR="000963CB">
        <w:t xml:space="preserve">ciprocity with other partners. DT </w:t>
      </w:r>
      <w:r w:rsidR="00F45F12">
        <w:t xml:space="preserve">advised the BCI are considering using a subscription model </w:t>
      </w:r>
      <w:r w:rsidR="004523AF">
        <w:t>in addition to</w:t>
      </w:r>
      <w:r w:rsidR="00F45F12">
        <w:t xml:space="preserve"> a membership</w:t>
      </w:r>
      <w:r w:rsidR="00E40D6C">
        <w:t>-only</w:t>
      </w:r>
      <w:r w:rsidR="00F45F12">
        <w:t xml:space="preserve"> model.</w:t>
      </w:r>
    </w:p>
    <w:p w14:paraId="6A38BCE4" w14:textId="77777777" w:rsidR="001E6986" w:rsidRDefault="000726C9" w:rsidP="001E6986">
      <w:pPr>
        <w:pStyle w:val="ListParagraph"/>
        <w:numPr>
          <w:ilvl w:val="0"/>
          <w:numId w:val="1"/>
        </w:numPr>
      </w:pPr>
      <w:r>
        <w:t xml:space="preserve">BK questioned what the true differential is between </w:t>
      </w:r>
      <w:r w:rsidR="00BE1722">
        <w:t xml:space="preserve">member value and community value. DT conceded that the BCI has probably given too much access for free to </w:t>
      </w:r>
      <w:r w:rsidR="00B04386">
        <w:t xml:space="preserve">casual community </w:t>
      </w:r>
      <w:r w:rsidR="00B04386">
        <w:lastRenderedPageBreak/>
        <w:t xml:space="preserve">members and that certain materials and benefits needed to be restricted </w:t>
      </w:r>
      <w:r w:rsidR="00197CB5">
        <w:t>behind a member firewall. However, DT indicated research needs to be carried out before changes are made but he assured that re</w:t>
      </w:r>
      <w:r w:rsidR="003075FA">
        <w:t>levant discussions are already happening.</w:t>
      </w:r>
    </w:p>
    <w:p w14:paraId="0F1C1604" w14:textId="77777777" w:rsidR="00112A7D" w:rsidRDefault="004836F7" w:rsidP="00112A7D">
      <w:pPr>
        <w:pStyle w:val="ListParagraph"/>
        <w:numPr>
          <w:ilvl w:val="0"/>
          <w:numId w:val="1"/>
        </w:numPr>
      </w:pPr>
      <w:r>
        <w:t>BK reiterated the Committee’s gratitude for DT and RE attending today</w:t>
      </w:r>
      <w:r w:rsidR="00BE6DC0">
        <w:t>’</w:t>
      </w:r>
      <w:r>
        <w:t xml:space="preserve">s proceedings </w:t>
      </w:r>
      <w:r w:rsidR="00BE6DC0">
        <w:t xml:space="preserve">and suggested it would be a good idea for other </w:t>
      </w:r>
      <w:r w:rsidR="00D41D17">
        <w:t>members of the BCI senior team to attend Chapter meetings on a</w:t>
      </w:r>
      <w:r w:rsidR="0019325F">
        <w:t xml:space="preserve">n ad-hoc basis. DT advised he is happy to attend as many events as possible and RE </w:t>
      </w:r>
      <w:r w:rsidR="00F561CF">
        <w:t>indicated she is regularly asked to attend other Chapter events</w:t>
      </w:r>
      <w:r w:rsidR="00D21589">
        <w:t>,</w:t>
      </w:r>
      <w:r w:rsidR="00F561CF">
        <w:t xml:space="preserve"> to present </w:t>
      </w:r>
      <w:r w:rsidR="00D21589">
        <w:t>at third party events, to have outreach to other groups such as the W</w:t>
      </w:r>
      <w:r w:rsidR="007A03DF">
        <w:t>omen In Resilience</w:t>
      </w:r>
      <w:r w:rsidR="0089383F">
        <w:t xml:space="preserve"> (</w:t>
      </w:r>
      <w:proofErr w:type="spellStart"/>
      <w:r w:rsidR="0089383F">
        <w:t>WiR</w:t>
      </w:r>
      <w:proofErr w:type="spellEnd"/>
      <w:r w:rsidR="0089383F">
        <w:t>)</w:t>
      </w:r>
      <w:r w:rsidR="007A03DF">
        <w:t xml:space="preserve">, and that she also </w:t>
      </w:r>
      <w:r w:rsidR="006069F2">
        <w:t xml:space="preserve">likes to observe face-to-face interviews being conducted during research assignments. BK thanked them for this update </w:t>
      </w:r>
      <w:r w:rsidR="00BF6548">
        <w:t xml:space="preserve">and indicated that the Committee will continue to promote BCI senior team </w:t>
      </w:r>
      <w:r w:rsidR="00613C47">
        <w:t>involvement in subsequent Chapter meetings.</w:t>
      </w:r>
    </w:p>
    <w:p w14:paraId="6249CEA7" w14:textId="1F7964C8" w:rsidR="00613C47" w:rsidRDefault="00613C47" w:rsidP="00112A7D">
      <w:pPr>
        <w:pStyle w:val="ListParagraph"/>
        <w:numPr>
          <w:ilvl w:val="0"/>
          <w:numId w:val="1"/>
        </w:numPr>
      </w:pPr>
      <w:r>
        <w:t>MS qu</w:t>
      </w:r>
      <w:r w:rsidR="001424D3">
        <w:t>eried what the BCI’s community strategy is in that there seems to be a reluctance to share Chapter events or activities outside of the direct catchment area</w:t>
      </w:r>
      <w:r w:rsidR="00851E67">
        <w:t xml:space="preserve">. MS asked whether some of these </w:t>
      </w:r>
      <w:r w:rsidR="00025220">
        <w:t>restrictions</w:t>
      </w:r>
      <w:r w:rsidR="00851E67">
        <w:t xml:space="preserve"> can be relaxed </w:t>
      </w:r>
      <w:r w:rsidR="0068645F">
        <w:t xml:space="preserve">especially in view of the COVID-19 challenges. DT confessed that he thought any communication restrictions had been removed </w:t>
      </w:r>
      <w:r w:rsidR="000E258E">
        <w:t xml:space="preserve">and stated that he saw real value in sharing the work of each Chapter with others in order to build </w:t>
      </w:r>
      <w:r w:rsidR="00025220">
        <w:t>connections</w:t>
      </w:r>
      <w:r w:rsidR="000E258E">
        <w:t xml:space="preserve">, </w:t>
      </w:r>
      <w:r w:rsidR="00A014D7">
        <w:t xml:space="preserve">to provide insight into other </w:t>
      </w:r>
      <w:r w:rsidR="00025220">
        <w:t>geographies</w:t>
      </w:r>
      <w:r w:rsidR="00A014D7">
        <w:t xml:space="preserve"> and groups, and to share best practise and </w:t>
      </w:r>
      <w:r w:rsidR="00025220">
        <w:t>prevent</w:t>
      </w:r>
      <w:r w:rsidR="00A014D7">
        <w:t xml:space="preserve"> common mistakes.</w:t>
      </w:r>
    </w:p>
    <w:p w14:paraId="736A1BE9" w14:textId="5DB5556F" w:rsidR="00025220" w:rsidRDefault="00F0423D" w:rsidP="003B565E">
      <w:pPr>
        <w:pStyle w:val="ListParagraph"/>
        <w:numPr>
          <w:ilvl w:val="0"/>
          <w:numId w:val="1"/>
        </w:numPr>
      </w:pPr>
      <w:r>
        <w:t>Reflecting</w:t>
      </w:r>
      <w:r w:rsidR="00025220">
        <w:t xml:space="preserve"> </w:t>
      </w:r>
      <w:r w:rsidR="00095DC3">
        <w:t xml:space="preserve">on the earlier discussions about member and community value, MS </w:t>
      </w:r>
      <w:r w:rsidR="00F00813">
        <w:t xml:space="preserve">asked whether the value </w:t>
      </w:r>
      <w:r w:rsidR="007B1085">
        <w:t>proposition</w:t>
      </w:r>
      <w:r w:rsidR="00F00813">
        <w:t xml:space="preserve"> for membership is being looked at. DT advised DW </w:t>
      </w:r>
      <w:r w:rsidR="007B1085">
        <w:t>is actively trying to identify ways to add value to the membership package and that we should expect different elements to the package over the next year.</w:t>
      </w:r>
    </w:p>
    <w:p w14:paraId="6FE742AA" w14:textId="64763163" w:rsidR="00867D37" w:rsidRDefault="00867D37" w:rsidP="003B565E">
      <w:pPr>
        <w:pStyle w:val="ListParagraph"/>
        <w:numPr>
          <w:ilvl w:val="0"/>
          <w:numId w:val="1"/>
        </w:numPr>
      </w:pPr>
      <w:r>
        <w:t>MS asked whether there are any restrictions or concerns about the Chapter creating its own social media presence as there had seemed to be some reluctance when the subject had been broached recently</w:t>
      </w:r>
      <w:r w:rsidR="00D93AAA">
        <w:t xml:space="preserve">. MS gave the example of a LinkedIn profile to help drive constituent and community engagement. DT advised that other Chapters are already </w:t>
      </w:r>
      <w:r w:rsidR="00177151">
        <w:t xml:space="preserve">active on social media, that we should use DW’s guidance </w:t>
      </w:r>
      <w:r w:rsidR="00A35A3D">
        <w:t xml:space="preserve">on how to best create and maintain, and that he had no real concerns so long as the profiles were created and maintained </w:t>
      </w:r>
      <w:r w:rsidR="00705D5F">
        <w:t>professionally and appropriately.</w:t>
      </w:r>
    </w:p>
    <w:p w14:paraId="5C3A8A3F" w14:textId="5F27EEA5" w:rsidR="00705D5F" w:rsidRDefault="00962C84" w:rsidP="003B565E">
      <w:pPr>
        <w:pStyle w:val="ListParagraph"/>
        <w:numPr>
          <w:ilvl w:val="0"/>
          <w:numId w:val="1"/>
        </w:numPr>
      </w:pPr>
      <w:r>
        <w:t xml:space="preserve">MS asked whether there are any </w:t>
      </w:r>
      <w:r w:rsidR="005269DE">
        <w:t>activities</w:t>
      </w:r>
      <w:r>
        <w:t xml:space="preserve"> that the BCI can undertake to help enhance diversity and inclusivity</w:t>
      </w:r>
      <w:r w:rsidR="002C52ED">
        <w:t xml:space="preserve">, especially </w:t>
      </w:r>
      <w:r w:rsidR="005019E3">
        <w:t>considering</w:t>
      </w:r>
      <w:r w:rsidR="002C52ED">
        <w:t xml:space="preserve"> the </w:t>
      </w:r>
      <w:r w:rsidR="005A7AB0">
        <w:t xml:space="preserve">current </w:t>
      </w:r>
      <w:r w:rsidR="005269DE">
        <w:t>constitution of the Committee.</w:t>
      </w:r>
      <w:r w:rsidR="0089383F">
        <w:t xml:space="preserve"> DT indicated </w:t>
      </w:r>
      <w:r w:rsidR="001B0C31">
        <w:t xml:space="preserve">liaising with </w:t>
      </w:r>
      <w:proofErr w:type="spellStart"/>
      <w:r w:rsidR="001B0C31">
        <w:t>WiR</w:t>
      </w:r>
      <w:proofErr w:type="spellEnd"/>
      <w:r w:rsidR="001B0C31">
        <w:t xml:space="preserve"> may prove beneficial and MS indicated this is already </w:t>
      </w:r>
      <w:r w:rsidR="00005107">
        <w:t>underway,</w:t>
      </w:r>
      <w:r w:rsidR="005019E3">
        <w:t xml:space="preserve"> but no representative has yet been secured. DT conceded that assuring diversity is a challenge </w:t>
      </w:r>
      <w:r w:rsidR="00AE0871">
        <w:t>not least in the way that elections are run, and there is a need to change this to help enhance and engineer representatives from different countries</w:t>
      </w:r>
      <w:r w:rsidR="00005107">
        <w:t>, different genders and different ages.</w:t>
      </w:r>
    </w:p>
    <w:p w14:paraId="5B55FE1A" w14:textId="525E3318" w:rsidR="00005107" w:rsidRDefault="007C52C8" w:rsidP="003B565E">
      <w:pPr>
        <w:pStyle w:val="ListParagraph"/>
        <w:numPr>
          <w:ilvl w:val="0"/>
          <w:numId w:val="1"/>
        </w:numPr>
      </w:pPr>
      <w:r>
        <w:t xml:space="preserve">BK and MS referenced a prior opportunity that had come through the BCI to brief a London Council on continuity </w:t>
      </w:r>
      <w:r w:rsidR="00EB0B5F">
        <w:t>and queried whether the BCI should have</w:t>
      </w:r>
      <w:r w:rsidR="00FD088E">
        <w:t xml:space="preserve"> </w:t>
      </w:r>
      <w:r w:rsidR="00EB0B5F">
        <w:t>a dedicated spokesperson to respond in these in</w:t>
      </w:r>
      <w:r w:rsidR="00FD088E">
        <w:t xml:space="preserve">stances. DT advised he was not aware of this situation </w:t>
      </w:r>
      <w:r w:rsidR="00B77957">
        <w:t xml:space="preserve">but confirmed that although there is a BCI </w:t>
      </w:r>
      <w:r w:rsidR="00B711BB">
        <w:t>Technical</w:t>
      </w:r>
      <w:r w:rsidR="00B77957">
        <w:t xml:space="preserve"> panel </w:t>
      </w:r>
      <w:r w:rsidR="00B711BB">
        <w:t xml:space="preserve">there is not a series of spokespeople for </w:t>
      </w:r>
      <w:r w:rsidR="00970125">
        <w:t xml:space="preserve">educational or practitioner opportunities. DT advised that he </w:t>
      </w:r>
      <w:proofErr w:type="gramStart"/>
      <w:r w:rsidR="00970125">
        <w:t>would have</w:t>
      </w:r>
      <w:proofErr w:type="gramEnd"/>
      <w:r w:rsidR="00970125">
        <w:t xml:space="preserve"> DW and RE lia</w:t>
      </w:r>
      <w:r w:rsidR="0097515F">
        <w:t>is</w:t>
      </w:r>
      <w:r w:rsidR="00970125">
        <w:t xml:space="preserve">e to </w:t>
      </w:r>
      <w:r w:rsidR="0097515F">
        <w:t>resolve this issue.</w:t>
      </w:r>
    </w:p>
    <w:p w14:paraId="35BCAD23" w14:textId="660E489E" w:rsidR="009D4C50" w:rsidRDefault="009D4C50" w:rsidP="005D1B82">
      <w:pPr>
        <w:pStyle w:val="ListParagraph"/>
        <w:numPr>
          <w:ilvl w:val="0"/>
          <w:numId w:val="1"/>
        </w:numPr>
      </w:pPr>
      <w:r>
        <w:t xml:space="preserve">On an allied topic MS </w:t>
      </w:r>
      <w:r w:rsidR="004E7B46">
        <w:t xml:space="preserve">queried whether there is a move to get the BCI more into the public eye, </w:t>
      </w:r>
      <w:r w:rsidR="000316B6">
        <w:t xml:space="preserve">especially bearing in mind the opportunity that COVID-19 had brought to bring continuity and resilience more into the media and public conscience. </w:t>
      </w:r>
      <w:r w:rsidR="00541B6E">
        <w:t xml:space="preserve">DT advised that he would welcome greater public </w:t>
      </w:r>
      <w:r w:rsidR="000F276A">
        <w:t>attention</w:t>
      </w:r>
      <w:r w:rsidR="00541B6E">
        <w:t xml:space="preserve"> to the BCI but conceded media liaison is a difficult area to get into effectively and often </w:t>
      </w:r>
      <w:r w:rsidR="000F276A">
        <w:t xml:space="preserve">needed a lot of </w:t>
      </w:r>
      <w:r w:rsidR="00166EE8">
        <w:t xml:space="preserve">public relations </w:t>
      </w:r>
      <w:r w:rsidR="00185C81">
        <w:t>activity</w:t>
      </w:r>
      <w:r w:rsidR="000F276A">
        <w:t xml:space="preserve"> to build out </w:t>
      </w:r>
      <w:r w:rsidR="000F276A">
        <w:lastRenderedPageBreak/>
        <w:t>relationships and trust to make it work.</w:t>
      </w:r>
      <w:r w:rsidR="00FE1B12">
        <w:t xml:space="preserve"> DT rec</w:t>
      </w:r>
      <w:r w:rsidR="00EF4D96">
        <w:t xml:space="preserve">alled a similar challenge during his time at the Security Institute </w:t>
      </w:r>
      <w:r w:rsidR="00CE098D">
        <w:t>where it took years of liaison to regularly get on the media radar</w:t>
      </w:r>
      <w:r w:rsidR="00827662">
        <w:t xml:space="preserve"> and was not cost effective. RE agreed </w:t>
      </w:r>
      <w:r w:rsidR="00FD2440">
        <w:t xml:space="preserve">it can be a real battle to get positively into the press and whilst there have been successes with trade press in particular </w:t>
      </w:r>
      <w:r w:rsidR="002F7DAE">
        <w:t xml:space="preserve">there continues to be a need for other work </w:t>
      </w:r>
      <w:r w:rsidR="006F4FAC">
        <w:t xml:space="preserve">to get the BCI more into the public eye. DT suggested that a prerequisite </w:t>
      </w:r>
      <w:r w:rsidR="001413F0">
        <w:t>to positive media engagement is having a set of well</w:t>
      </w:r>
      <w:r w:rsidR="00027563">
        <w:t>-</w:t>
      </w:r>
      <w:r w:rsidR="001413F0">
        <w:t xml:space="preserve">defined policies </w:t>
      </w:r>
      <w:r w:rsidR="00027563">
        <w:t>which can be challenging and costly to create, maintain and represent faithfully.</w:t>
      </w:r>
    </w:p>
    <w:p w14:paraId="2E1F989E" w14:textId="135B8AAF" w:rsidR="00027563" w:rsidRDefault="00027563">
      <w:r>
        <w:t xml:space="preserve">Being no further questions, MS </w:t>
      </w:r>
      <w:r w:rsidR="009E75C1">
        <w:t>indicated that he would hand over to RE for her presentation.</w:t>
      </w:r>
    </w:p>
    <w:p w14:paraId="39E41054" w14:textId="77777777" w:rsidR="009E75C1" w:rsidRDefault="009E75C1"/>
    <w:p w14:paraId="404266E5" w14:textId="37EE8A42" w:rsidR="00C1360C" w:rsidRPr="00D22768" w:rsidRDefault="00135850">
      <w:pPr>
        <w:rPr>
          <w:sz w:val="28"/>
          <w:szCs w:val="28"/>
          <w:u w:val="single"/>
        </w:rPr>
      </w:pPr>
      <w:r w:rsidRPr="00135850">
        <w:rPr>
          <w:sz w:val="28"/>
          <w:szCs w:val="28"/>
          <w:u w:val="single"/>
        </w:rPr>
        <w:t>The Future of Business Continuity in a Post-COVID-19 Environment with Rachael Elliot</w:t>
      </w:r>
      <w:r w:rsidR="00DA6196">
        <w:rPr>
          <w:sz w:val="28"/>
          <w:szCs w:val="28"/>
          <w:u w:val="single"/>
        </w:rPr>
        <w:t>t</w:t>
      </w:r>
      <w:r>
        <w:rPr>
          <w:sz w:val="28"/>
          <w:szCs w:val="28"/>
          <w:u w:val="single"/>
        </w:rPr>
        <w:t>:</w:t>
      </w:r>
    </w:p>
    <w:p w14:paraId="5E3CD027" w14:textId="18A76118" w:rsidR="00E85F96" w:rsidRDefault="00C1360C">
      <w:r>
        <w:t>Th</w:t>
      </w:r>
      <w:r w:rsidR="009C2AE7">
        <w:t>e</w:t>
      </w:r>
      <w:r>
        <w:t xml:space="preserve"> </w:t>
      </w:r>
      <w:r w:rsidR="00F0028F">
        <w:t>presentation</w:t>
      </w:r>
      <w:r>
        <w:t xml:space="preserve"> </w:t>
      </w:r>
      <w:r w:rsidR="009C2AE7">
        <w:t>was</w:t>
      </w:r>
      <w:r>
        <w:t xml:space="preserve"> recorded</w:t>
      </w:r>
      <w:r w:rsidR="009C2AE7">
        <w:t xml:space="preserve"> and made available to those interested.</w:t>
      </w:r>
    </w:p>
    <w:p w14:paraId="76169E8F" w14:textId="77777777" w:rsidR="00D22768" w:rsidRPr="00D22768" w:rsidRDefault="00D22768"/>
    <w:p w14:paraId="6D05E493" w14:textId="72061DFB" w:rsidR="00E85F96" w:rsidRDefault="00E85F96">
      <w:pPr>
        <w:rPr>
          <w:sz w:val="28"/>
          <w:szCs w:val="28"/>
          <w:u w:val="single"/>
        </w:rPr>
      </w:pPr>
      <w:r w:rsidRPr="00E85F96">
        <w:rPr>
          <w:sz w:val="28"/>
          <w:szCs w:val="28"/>
          <w:u w:val="single"/>
        </w:rPr>
        <w:t>Any other business:</w:t>
      </w:r>
    </w:p>
    <w:p w14:paraId="6FB9080A" w14:textId="6582BD84" w:rsidR="00D22768" w:rsidRDefault="00D22768">
      <w:r>
        <w:t>Being no further business, MS thanked the Committee and RE for their attendance and contributions and drew the meeting to a close.</w:t>
      </w:r>
      <w:r w:rsidR="00BA17E8">
        <w:t xml:space="preserve"> </w:t>
      </w:r>
    </w:p>
    <w:p w14:paraId="63AD519C" w14:textId="348EE67A" w:rsidR="00BA17E8" w:rsidRDefault="00BA17E8">
      <w:r>
        <w:t xml:space="preserve">Next Committee meeting </w:t>
      </w:r>
      <w:r w:rsidR="0083508E">
        <w:t>Friday 16</w:t>
      </w:r>
      <w:r w:rsidR="0083508E" w:rsidRPr="0083508E">
        <w:rPr>
          <w:vertAlign w:val="superscript"/>
        </w:rPr>
        <w:t>th</w:t>
      </w:r>
      <w:r w:rsidR="0083508E">
        <w:t xml:space="preserve"> October.</w:t>
      </w:r>
    </w:p>
    <w:p w14:paraId="3AD8249C" w14:textId="5A7E1D22" w:rsidR="00D22768" w:rsidRPr="00D22768" w:rsidRDefault="00D22768">
      <w:r>
        <w:t>Call ended 11:</w:t>
      </w:r>
      <w:r w:rsidR="00BA17E8">
        <w:t>1</w:t>
      </w:r>
      <w:r>
        <w:t>5.</w:t>
      </w:r>
    </w:p>
    <w:p w14:paraId="1B109316" w14:textId="6F71576C" w:rsidR="00C1360C" w:rsidRPr="00C1360C" w:rsidRDefault="00C1360C"/>
    <w:sectPr w:rsidR="00C1360C" w:rsidRPr="00C1360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60F44" w14:textId="77777777" w:rsidR="00207301" w:rsidRDefault="00207301" w:rsidP="0083508E">
      <w:pPr>
        <w:spacing w:after="0" w:line="240" w:lineRule="auto"/>
      </w:pPr>
      <w:r>
        <w:separator/>
      </w:r>
    </w:p>
  </w:endnote>
  <w:endnote w:type="continuationSeparator" w:id="0">
    <w:p w14:paraId="562E24E5" w14:textId="77777777" w:rsidR="00207301" w:rsidRDefault="00207301" w:rsidP="0083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3395" w14:textId="77777777" w:rsidR="00FA03ED" w:rsidRDefault="00FA0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8836B" w14:textId="5BF50F0A" w:rsidR="00877B1A" w:rsidRDefault="00877B1A" w:rsidP="00877B1A">
    <w:pPr>
      <w:tabs>
        <w:tab w:val="center" w:pos="4550"/>
        <w:tab w:val="left" w:pos="5818"/>
        <w:tab w:val="right" w:pos="8766"/>
      </w:tabs>
      <w:ind w:right="260"/>
      <w:rPr>
        <w:color w:val="222A35" w:themeColor="text2" w:themeShade="80"/>
        <w:sz w:val="24"/>
        <w:szCs w:val="24"/>
      </w:rPr>
    </w:pPr>
    <w:r w:rsidRPr="00A83DAF">
      <w:rPr>
        <w:color w:val="8496B0" w:themeColor="text2" w:themeTint="99"/>
        <w:spacing w:val="60"/>
        <w:sz w:val="18"/>
        <w:szCs w:val="18"/>
      </w:rPr>
      <w:t>V1.</w:t>
    </w:r>
    <w:r w:rsidR="00FA03ED">
      <w:rPr>
        <w:color w:val="8496B0" w:themeColor="text2" w:themeTint="99"/>
        <w:spacing w:val="60"/>
        <w:sz w:val="18"/>
        <w:szCs w:val="18"/>
      </w:rPr>
      <w:t>1</w:t>
    </w:r>
    <w:r w:rsidRPr="00A83DAF">
      <w:rPr>
        <w:color w:val="8496B0" w:themeColor="text2" w:themeTint="99"/>
        <w:spacing w:val="60"/>
        <w:sz w:val="18"/>
        <w:szCs w:val="18"/>
      </w:rPr>
      <w:t xml:space="preserve"> </w:t>
    </w:r>
    <w:r w:rsidR="00492051">
      <w:rPr>
        <w:color w:val="8496B0" w:themeColor="text2" w:themeTint="99"/>
        <w:spacing w:val="60"/>
        <w:sz w:val="18"/>
        <w:szCs w:val="18"/>
      </w:rPr>
      <w:t>Approved after</w:t>
    </w:r>
    <w:r w:rsidRPr="00A83DAF">
      <w:rPr>
        <w:color w:val="8496B0" w:themeColor="text2" w:themeTint="99"/>
        <w:spacing w:val="60"/>
        <w:sz w:val="18"/>
        <w:szCs w:val="18"/>
      </w:rPr>
      <w:t xml:space="preserve"> Committee review</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1355AFF" w14:textId="10B9679C" w:rsidR="0083508E" w:rsidRDefault="00835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8A03" w14:textId="77777777" w:rsidR="00FA03ED" w:rsidRDefault="00FA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E55A2" w14:textId="77777777" w:rsidR="00207301" w:rsidRDefault="00207301" w:rsidP="0083508E">
      <w:pPr>
        <w:spacing w:after="0" w:line="240" w:lineRule="auto"/>
      </w:pPr>
      <w:r>
        <w:separator/>
      </w:r>
    </w:p>
  </w:footnote>
  <w:footnote w:type="continuationSeparator" w:id="0">
    <w:p w14:paraId="492D8756" w14:textId="77777777" w:rsidR="00207301" w:rsidRDefault="00207301" w:rsidP="0083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E698" w14:textId="77777777" w:rsidR="00FA03ED" w:rsidRDefault="00FA0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329F" w14:textId="3B04CE07" w:rsidR="00A83DAF" w:rsidRDefault="00492051">
    <w:pPr>
      <w:pStyle w:val="Header"/>
    </w:pPr>
    <w:r>
      <w:t>P</w:t>
    </w:r>
    <w:r w:rsidR="00A83DAF">
      <w:t>ublication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3E4A2" w14:textId="77777777" w:rsidR="00FA03ED" w:rsidRDefault="00FA0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C26A2"/>
    <w:multiLevelType w:val="hybridMultilevel"/>
    <w:tmpl w:val="176E2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D"/>
    <w:rsid w:val="00005107"/>
    <w:rsid w:val="00025220"/>
    <w:rsid w:val="00027563"/>
    <w:rsid w:val="000316B6"/>
    <w:rsid w:val="000726C9"/>
    <w:rsid w:val="00095DC3"/>
    <w:rsid w:val="000963CB"/>
    <w:rsid w:val="000E258E"/>
    <w:rsid w:val="000E3E63"/>
    <w:rsid w:val="000F1ED2"/>
    <w:rsid w:val="000F276A"/>
    <w:rsid w:val="00112A7D"/>
    <w:rsid w:val="00123A5E"/>
    <w:rsid w:val="00135850"/>
    <w:rsid w:val="001413F0"/>
    <w:rsid w:val="001424D3"/>
    <w:rsid w:val="00166EE8"/>
    <w:rsid w:val="0016715C"/>
    <w:rsid w:val="00177151"/>
    <w:rsid w:val="00185C81"/>
    <w:rsid w:val="0019325F"/>
    <w:rsid w:val="00197CB5"/>
    <w:rsid w:val="001A074D"/>
    <w:rsid w:val="001B0C31"/>
    <w:rsid w:val="001E6986"/>
    <w:rsid w:val="00207301"/>
    <w:rsid w:val="002C52ED"/>
    <w:rsid w:val="002F7DAE"/>
    <w:rsid w:val="003075FA"/>
    <w:rsid w:val="00355E60"/>
    <w:rsid w:val="003B2978"/>
    <w:rsid w:val="003B565E"/>
    <w:rsid w:val="003C319C"/>
    <w:rsid w:val="003E7C84"/>
    <w:rsid w:val="00446FE5"/>
    <w:rsid w:val="004523AF"/>
    <w:rsid w:val="004552C0"/>
    <w:rsid w:val="004836F7"/>
    <w:rsid w:val="00492051"/>
    <w:rsid w:val="004C3683"/>
    <w:rsid w:val="004C7BCD"/>
    <w:rsid w:val="004E7B46"/>
    <w:rsid w:val="005019E3"/>
    <w:rsid w:val="005269DE"/>
    <w:rsid w:val="00541B6E"/>
    <w:rsid w:val="005A7AB0"/>
    <w:rsid w:val="005B46BA"/>
    <w:rsid w:val="005D1B82"/>
    <w:rsid w:val="006069F2"/>
    <w:rsid w:val="00613C47"/>
    <w:rsid w:val="0068300B"/>
    <w:rsid w:val="0068645F"/>
    <w:rsid w:val="006941E4"/>
    <w:rsid w:val="006F4FAC"/>
    <w:rsid w:val="00705D5F"/>
    <w:rsid w:val="00787E05"/>
    <w:rsid w:val="007A03DF"/>
    <w:rsid w:val="007A2BD4"/>
    <w:rsid w:val="007B1085"/>
    <w:rsid w:val="007C3421"/>
    <w:rsid w:val="007C52C8"/>
    <w:rsid w:val="007D6533"/>
    <w:rsid w:val="00827662"/>
    <w:rsid w:val="0083508E"/>
    <w:rsid w:val="00851E67"/>
    <w:rsid w:val="00862D13"/>
    <w:rsid w:val="00867D37"/>
    <w:rsid w:val="00877B1A"/>
    <w:rsid w:val="0089383F"/>
    <w:rsid w:val="008A707D"/>
    <w:rsid w:val="0093376E"/>
    <w:rsid w:val="00962C84"/>
    <w:rsid w:val="00970125"/>
    <w:rsid w:val="0097515F"/>
    <w:rsid w:val="00976162"/>
    <w:rsid w:val="0099730C"/>
    <w:rsid w:val="009C2AE7"/>
    <w:rsid w:val="009D4C50"/>
    <w:rsid w:val="009E75C1"/>
    <w:rsid w:val="00A014D7"/>
    <w:rsid w:val="00A35A3D"/>
    <w:rsid w:val="00A83DAF"/>
    <w:rsid w:val="00AE0871"/>
    <w:rsid w:val="00AE5790"/>
    <w:rsid w:val="00AF6680"/>
    <w:rsid w:val="00B04386"/>
    <w:rsid w:val="00B225EC"/>
    <w:rsid w:val="00B711BB"/>
    <w:rsid w:val="00B77957"/>
    <w:rsid w:val="00BA17E8"/>
    <w:rsid w:val="00BE1722"/>
    <w:rsid w:val="00BE6DC0"/>
    <w:rsid w:val="00BF6548"/>
    <w:rsid w:val="00C1340F"/>
    <w:rsid w:val="00C1360C"/>
    <w:rsid w:val="00C4465D"/>
    <w:rsid w:val="00C5413E"/>
    <w:rsid w:val="00C54605"/>
    <w:rsid w:val="00C877EA"/>
    <w:rsid w:val="00CC3D82"/>
    <w:rsid w:val="00CE098D"/>
    <w:rsid w:val="00D21589"/>
    <w:rsid w:val="00D22768"/>
    <w:rsid w:val="00D351C8"/>
    <w:rsid w:val="00D41D17"/>
    <w:rsid w:val="00D658AF"/>
    <w:rsid w:val="00D93AAA"/>
    <w:rsid w:val="00DA6196"/>
    <w:rsid w:val="00DD149D"/>
    <w:rsid w:val="00DE3CF0"/>
    <w:rsid w:val="00E2380C"/>
    <w:rsid w:val="00E3380B"/>
    <w:rsid w:val="00E40D6C"/>
    <w:rsid w:val="00E514D8"/>
    <w:rsid w:val="00E85F96"/>
    <w:rsid w:val="00EB0B5F"/>
    <w:rsid w:val="00EF4D96"/>
    <w:rsid w:val="00F0028F"/>
    <w:rsid w:val="00F00813"/>
    <w:rsid w:val="00F0423D"/>
    <w:rsid w:val="00F10110"/>
    <w:rsid w:val="00F3197F"/>
    <w:rsid w:val="00F45F12"/>
    <w:rsid w:val="00F561CF"/>
    <w:rsid w:val="00FA03ED"/>
    <w:rsid w:val="00FA465E"/>
    <w:rsid w:val="00FD088E"/>
    <w:rsid w:val="00FD2440"/>
    <w:rsid w:val="00FE0D3F"/>
    <w:rsid w:val="00FE1B12"/>
    <w:rsid w:val="00FE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95FF"/>
  <w15:chartTrackingRefBased/>
  <w15:docId w15:val="{742594D6-3E31-4B30-BD6C-6709D66E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49D"/>
    <w:pPr>
      <w:spacing w:after="0" w:line="240" w:lineRule="auto"/>
    </w:pPr>
  </w:style>
  <w:style w:type="paragraph" w:styleId="Header">
    <w:name w:val="header"/>
    <w:basedOn w:val="Normal"/>
    <w:link w:val="HeaderChar"/>
    <w:uiPriority w:val="99"/>
    <w:unhideWhenUsed/>
    <w:rsid w:val="00835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08E"/>
  </w:style>
  <w:style w:type="paragraph" w:styleId="Footer">
    <w:name w:val="footer"/>
    <w:basedOn w:val="Normal"/>
    <w:link w:val="FooterChar"/>
    <w:uiPriority w:val="99"/>
    <w:unhideWhenUsed/>
    <w:rsid w:val="00835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08E"/>
  </w:style>
  <w:style w:type="paragraph" w:styleId="ListParagraph">
    <w:name w:val="List Paragraph"/>
    <w:basedOn w:val="Normal"/>
    <w:uiPriority w:val="34"/>
    <w:qFormat/>
    <w:rsid w:val="00E3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lauren kinch</cp:lastModifiedBy>
  <cp:revision>2</cp:revision>
  <dcterms:created xsi:type="dcterms:W3CDTF">2020-11-24T15:21:00Z</dcterms:created>
  <dcterms:modified xsi:type="dcterms:W3CDTF">2020-11-24T15:21:00Z</dcterms:modified>
</cp:coreProperties>
</file>